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5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6"/>
        <w:gridCol w:w="7389"/>
      </w:tblGrid>
      <w:tr w:rsidR="00D7754D" w:rsidTr="00975DD9">
        <w:trPr>
          <w:trHeight w:val="600"/>
        </w:trPr>
        <w:tc>
          <w:tcPr>
            <w:tcW w:w="1950" w:type="dxa"/>
            <w:vMerge w:val="restart"/>
          </w:tcPr>
          <w:p w:rsidR="00D7754D" w:rsidRDefault="00DC116F" w:rsidP="00975DD9">
            <w:pPr>
              <w:spacing w:after="0" w:line="240" w:lineRule="auto"/>
            </w:pPr>
            <w:r w:rsidRPr="00DC116F">
              <w:rPr>
                <w:noProof/>
                <w:lang w:eastAsia="ru-RU"/>
              </w:rPr>
              <w:drawing>
                <wp:inline distT="0" distB="0" distL="0" distR="0">
                  <wp:extent cx="1247775" cy="1323975"/>
                  <wp:effectExtent l="0" t="0" r="9525" b="9525"/>
                  <wp:docPr id="1" name="Рисунок 1" descr="C:\Users\timur\Documents\Кафедральные документы\20686.upto100x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imur\Documents\Кафедральные документы\20686.upto100x1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5" w:type="dxa"/>
          </w:tcPr>
          <w:p w:rsidR="006E528B" w:rsidRPr="006E528B" w:rsidRDefault="006E528B" w:rsidP="006E5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2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НАУКИ И ВЫСШЕГО ОБРАЗОВАНИЯ </w:t>
            </w:r>
          </w:p>
          <w:p w:rsidR="00D7754D" w:rsidRDefault="006E528B" w:rsidP="006E528B">
            <w:pPr>
              <w:spacing w:after="0" w:line="240" w:lineRule="auto"/>
              <w:jc w:val="center"/>
            </w:pPr>
            <w:r w:rsidRPr="006E528B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РОССИЙСКОЙ ФЕДЕРАЦИИ</w:t>
            </w:r>
          </w:p>
        </w:tc>
      </w:tr>
      <w:tr w:rsidR="00D7754D" w:rsidTr="00D7754D">
        <w:trPr>
          <w:trHeight w:val="870"/>
        </w:trPr>
        <w:tc>
          <w:tcPr>
            <w:tcW w:w="1950" w:type="dxa"/>
            <w:vMerge/>
          </w:tcPr>
          <w:p w:rsidR="00D7754D" w:rsidRDefault="00D7754D" w:rsidP="00975DD9">
            <w:pPr>
              <w:spacing w:after="0" w:line="240" w:lineRule="auto"/>
            </w:pPr>
          </w:p>
        </w:tc>
        <w:tc>
          <w:tcPr>
            <w:tcW w:w="7635" w:type="dxa"/>
          </w:tcPr>
          <w:p w:rsidR="00D7754D" w:rsidRPr="006E528B" w:rsidRDefault="006E528B" w:rsidP="00D7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28B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«Чеченский государственный университет имени Ахмата </w:t>
            </w:r>
            <w:proofErr w:type="spellStart"/>
            <w:r w:rsidRPr="006E528B">
              <w:rPr>
                <w:rFonts w:ascii="Times New Roman" w:hAnsi="Times New Roman" w:cs="Times New Roman"/>
                <w:sz w:val="24"/>
                <w:szCs w:val="24"/>
              </w:rPr>
              <w:t>Абдулхамидовича</w:t>
            </w:r>
            <w:proofErr w:type="spellEnd"/>
            <w:r w:rsidRPr="006E528B">
              <w:rPr>
                <w:rFonts w:ascii="Times New Roman" w:hAnsi="Times New Roman" w:cs="Times New Roman"/>
                <w:sz w:val="24"/>
                <w:szCs w:val="24"/>
              </w:rPr>
              <w:t xml:space="preserve"> Кадырова»</w:t>
            </w:r>
          </w:p>
        </w:tc>
      </w:tr>
      <w:tr w:rsidR="00D7754D" w:rsidTr="00975DD9">
        <w:trPr>
          <w:trHeight w:val="600"/>
        </w:trPr>
        <w:tc>
          <w:tcPr>
            <w:tcW w:w="1950" w:type="dxa"/>
            <w:vMerge/>
          </w:tcPr>
          <w:p w:rsidR="00D7754D" w:rsidRDefault="00D7754D" w:rsidP="00975DD9">
            <w:pPr>
              <w:spacing w:after="0" w:line="240" w:lineRule="auto"/>
            </w:pPr>
          </w:p>
        </w:tc>
        <w:tc>
          <w:tcPr>
            <w:tcW w:w="7635" w:type="dxa"/>
          </w:tcPr>
          <w:p w:rsidR="00D7754D" w:rsidRPr="00D7754D" w:rsidRDefault="00F14709" w:rsidP="00D7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D253F">
              <w:rPr>
                <w:rFonts w:ascii="Times New Roman" w:hAnsi="Times New Roman" w:cs="Times New Roman"/>
                <w:sz w:val="24"/>
                <w:szCs w:val="24"/>
              </w:rPr>
              <w:t xml:space="preserve"> _______</w:t>
            </w:r>
          </w:p>
        </w:tc>
      </w:tr>
    </w:tbl>
    <w:p w:rsidR="00764AF3" w:rsidRDefault="00764AF3" w:rsidP="00975D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946" w:rsidRDefault="00663946" w:rsidP="00975D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946" w:rsidRDefault="00663946" w:rsidP="00975D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946" w:rsidRPr="00663946" w:rsidRDefault="00162EAB" w:rsidP="00162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                                                                            </w:t>
      </w:r>
      <w:r w:rsidR="00DD3ADB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                        </w:t>
      </w:r>
      <w:r w:rsidR="00A6193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</w:t>
      </w:r>
      <w:r w:rsidR="00663946" w:rsidRPr="00663946">
        <w:rPr>
          <w:rFonts w:ascii="Times New Roman" w:hAnsi="Times New Roman" w:cs="Times New Roman"/>
          <w:b/>
          <w:spacing w:val="-2"/>
          <w:sz w:val="24"/>
          <w:szCs w:val="24"/>
        </w:rPr>
        <w:t>УТВЕРЖДЕНО</w:t>
      </w:r>
    </w:p>
    <w:p w:rsidR="00663946" w:rsidRDefault="00162EAB" w:rsidP="00162EAB">
      <w:pPr>
        <w:tabs>
          <w:tab w:val="left" w:pos="8034"/>
          <w:tab w:val="left" w:pos="9239"/>
        </w:tabs>
        <w:spacing w:after="0" w:line="240" w:lineRule="auto"/>
        <w:ind w:right="24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                                      </w:t>
      </w:r>
      <w:r w:rsidR="00A6193E">
        <w:rPr>
          <w:rFonts w:ascii="Times New Roman" w:hAnsi="Times New Roman" w:cs="Times New Roman"/>
          <w:spacing w:val="-2"/>
          <w:sz w:val="24"/>
          <w:szCs w:val="24"/>
        </w:rPr>
        <w:t xml:space="preserve">                   </w:t>
      </w:r>
      <w:r w:rsidR="00663946" w:rsidRPr="00663946">
        <w:rPr>
          <w:rFonts w:ascii="Times New Roman" w:hAnsi="Times New Roman" w:cs="Times New Roman"/>
          <w:spacing w:val="-2"/>
          <w:sz w:val="24"/>
          <w:szCs w:val="24"/>
        </w:rPr>
        <w:t>Решением</w:t>
      </w:r>
      <w:r w:rsidR="00663946">
        <w:rPr>
          <w:rFonts w:ascii="Times New Roman" w:hAnsi="Times New Roman" w:cs="Times New Roman"/>
          <w:sz w:val="24"/>
          <w:szCs w:val="24"/>
        </w:rPr>
        <w:t xml:space="preserve"> </w:t>
      </w:r>
      <w:r w:rsidR="00663946" w:rsidRPr="00663946">
        <w:rPr>
          <w:rFonts w:ascii="Times New Roman" w:hAnsi="Times New Roman" w:cs="Times New Roman"/>
          <w:spacing w:val="-2"/>
          <w:sz w:val="24"/>
          <w:szCs w:val="24"/>
        </w:rPr>
        <w:t>Ученого</w:t>
      </w:r>
      <w:r w:rsidR="00663946">
        <w:rPr>
          <w:rFonts w:ascii="Times New Roman" w:hAnsi="Times New Roman" w:cs="Times New Roman"/>
          <w:sz w:val="24"/>
          <w:szCs w:val="24"/>
        </w:rPr>
        <w:t xml:space="preserve"> </w:t>
      </w:r>
      <w:r w:rsidR="00663946" w:rsidRPr="00663946">
        <w:rPr>
          <w:rFonts w:ascii="Times New Roman" w:hAnsi="Times New Roman" w:cs="Times New Roman"/>
          <w:spacing w:val="-4"/>
          <w:sz w:val="24"/>
          <w:szCs w:val="24"/>
        </w:rPr>
        <w:t xml:space="preserve">совета </w:t>
      </w:r>
    </w:p>
    <w:p w:rsidR="00663946" w:rsidRDefault="00162EAB" w:rsidP="00162EAB">
      <w:pPr>
        <w:tabs>
          <w:tab w:val="left" w:pos="8034"/>
          <w:tab w:val="left" w:pos="9239"/>
        </w:tabs>
        <w:spacing w:after="0" w:line="240" w:lineRule="auto"/>
        <w:ind w:right="2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A6193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63946" w:rsidRPr="00663946">
        <w:rPr>
          <w:rFonts w:ascii="Times New Roman" w:hAnsi="Times New Roman" w:cs="Times New Roman"/>
          <w:sz w:val="24"/>
          <w:szCs w:val="24"/>
        </w:rPr>
        <w:t xml:space="preserve">ФГБОУ ВО «Чеченский </w:t>
      </w:r>
    </w:p>
    <w:p w:rsidR="00DD3ADB" w:rsidRDefault="00DD3ADB" w:rsidP="00162EAB">
      <w:pPr>
        <w:tabs>
          <w:tab w:val="left" w:pos="8034"/>
          <w:tab w:val="left" w:pos="9239"/>
        </w:tabs>
        <w:spacing w:after="0" w:line="240" w:lineRule="auto"/>
        <w:ind w:right="2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A6193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государственный университет</w:t>
      </w:r>
    </w:p>
    <w:p w:rsidR="00DD3ADB" w:rsidRDefault="00DD3ADB" w:rsidP="00162EAB">
      <w:pPr>
        <w:tabs>
          <w:tab w:val="left" w:pos="8034"/>
          <w:tab w:val="left" w:pos="9239"/>
        </w:tabs>
        <w:spacing w:after="0" w:line="240" w:lineRule="auto"/>
        <w:ind w:right="2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147C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им. А.А. Кадырова</w:t>
      </w:r>
    </w:p>
    <w:p w:rsidR="00DD3ADB" w:rsidRDefault="00DD3ADB" w:rsidP="00162EAB">
      <w:pPr>
        <w:tabs>
          <w:tab w:val="left" w:pos="8034"/>
          <w:tab w:val="left" w:pos="9239"/>
        </w:tabs>
        <w:spacing w:after="0" w:line="240" w:lineRule="auto"/>
        <w:ind w:right="24"/>
        <w:jc w:val="center"/>
        <w:rPr>
          <w:rFonts w:ascii="Times New Roman" w:hAnsi="Times New Roman" w:cs="Times New Roman"/>
          <w:sz w:val="24"/>
          <w:szCs w:val="24"/>
        </w:rPr>
      </w:pPr>
    </w:p>
    <w:p w:rsidR="00DD3ADB" w:rsidRDefault="00DD3ADB" w:rsidP="00162EAB">
      <w:pPr>
        <w:tabs>
          <w:tab w:val="left" w:pos="8034"/>
          <w:tab w:val="left" w:pos="9239"/>
        </w:tabs>
        <w:spacing w:after="0" w:line="240" w:lineRule="auto"/>
        <w:ind w:right="2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протокол от «___» 2026 </w:t>
      </w:r>
      <w:r w:rsidRPr="00663946">
        <w:rPr>
          <w:rFonts w:ascii="Times New Roman" w:hAnsi="Times New Roman" w:cs="Times New Roman"/>
          <w:sz w:val="24"/>
          <w:szCs w:val="24"/>
        </w:rPr>
        <w:t>г.</w:t>
      </w:r>
      <w:r w:rsidRPr="0066394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3946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</w:p>
    <w:p w:rsidR="00663946" w:rsidRPr="00DD3ADB" w:rsidRDefault="00DD3ADB" w:rsidP="00DD3ADB">
      <w:pPr>
        <w:tabs>
          <w:tab w:val="left" w:pos="8034"/>
          <w:tab w:val="left" w:pos="9239"/>
        </w:tabs>
        <w:spacing w:after="0" w:line="240" w:lineRule="auto"/>
        <w:ind w:right="2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663946" w:rsidRPr="00663946" w:rsidRDefault="00DD3ADB" w:rsidP="00162E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63946" w:rsidRPr="00663946" w:rsidRDefault="00663946" w:rsidP="00663946">
      <w:pPr>
        <w:pStyle w:val="a3"/>
        <w:jc w:val="left"/>
        <w:rPr>
          <w:sz w:val="24"/>
          <w:szCs w:val="24"/>
        </w:rPr>
      </w:pPr>
    </w:p>
    <w:p w:rsidR="00663946" w:rsidRPr="00663946" w:rsidRDefault="00663946" w:rsidP="00663946">
      <w:pPr>
        <w:spacing w:after="0" w:line="240" w:lineRule="auto"/>
        <w:ind w:left="52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946">
        <w:rPr>
          <w:rFonts w:ascii="Times New Roman" w:hAnsi="Times New Roman" w:cs="Times New Roman"/>
          <w:b/>
          <w:spacing w:val="-2"/>
          <w:sz w:val="24"/>
          <w:szCs w:val="24"/>
        </w:rPr>
        <w:t>ПОЛОЖЕНИЕ</w:t>
      </w:r>
    </w:p>
    <w:p w:rsidR="00663946" w:rsidRDefault="00663946" w:rsidP="00C426AB">
      <w:pPr>
        <w:spacing w:after="0" w:line="240" w:lineRule="auto"/>
        <w:ind w:left="1926" w:right="139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946">
        <w:rPr>
          <w:rFonts w:ascii="Times New Roman" w:hAnsi="Times New Roman" w:cs="Times New Roman"/>
          <w:b/>
          <w:sz w:val="24"/>
          <w:szCs w:val="24"/>
        </w:rPr>
        <w:t>о</w:t>
      </w:r>
      <w:r w:rsidRPr="00663946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663946">
        <w:rPr>
          <w:rFonts w:ascii="Times New Roman" w:hAnsi="Times New Roman" w:cs="Times New Roman"/>
          <w:b/>
          <w:sz w:val="24"/>
          <w:szCs w:val="24"/>
        </w:rPr>
        <w:t>кафедре</w:t>
      </w:r>
      <w:r w:rsidRPr="00663946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="0040489A">
        <w:rPr>
          <w:rFonts w:ascii="Times New Roman" w:hAnsi="Times New Roman" w:cs="Times New Roman"/>
          <w:b/>
          <w:sz w:val="24"/>
          <w:szCs w:val="24"/>
        </w:rPr>
        <w:t>общеобразовательных дисциплин факультета международного образования</w:t>
      </w:r>
    </w:p>
    <w:p w:rsidR="00C426AB" w:rsidRDefault="00C426AB" w:rsidP="00C426AB">
      <w:pPr>
        <w:spacing w:after="0" w:line="240" w:lineRule="auto"/>
        <w:ind w:left="1926" w:right="139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26AB" w:rsidRDefault="00C426AB" w:rsidP="00C426AB">
      <w:pPr>
        <w:spacing w:after="0" w:line="240" w:lineRule="auto"/>
        <w:ind w:left="1926" w:right="139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26AB" w:rsidRPr="00C426AB" w:rsidRDefault="00C426AB" w:rsidP="00C426AB">
      <w:pPr>
        <w:spacing w:after="0" w:line="240" w:lineRule="auto"/>
        <w:ind w:left="1926" w:right="139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946" w:rsidRDefault="00663946" w:rsidP="00663946">
      <w:p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663946">
        <w:rPr>
          <w:rFonts w:ascii="Times New Roman" w:hAnsi="Times New Roman" w:cs="Times New Roman"/>
          <w:spacing w:val="-2"/>
          <w:sz w:val="24"/>
          <w:szCs w:val="24"/>
        </w:rPr>
        <w:t>Разработано:</w:t>
      </w:r>
    </w:p>
    <w:p w:rsidR="00C147C4" w:rsidRDefault="00C147C4" w:rsidP="00663946">
      <w:p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C147C4" w:rsidTr="00C147C4">
        <w:tc>
          <w:tcPr>
            <w:tcW w:w="5949" w:type="dxa"/>
          </w:tcPr>
          <w:p w:rsidR="00C147C4" w:rsidRDefault="00C147C4" w:rsidP="00527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кафедрой </w:t>
            </w:r>
          </w:p>
          <w:p w:rsidR="00C147C4" w:rsidRDefault="00C147C4" w:rsidP="00527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«Общеобразовательные дисциплины»</w:t>
            </w:r>
          </w:p>
        </w:tc>
        <w:tc>
          <w:tcPr>
            <w:tcW w:w="3396" w:type="dxa"/>
          </w:tcPr>
          <w:p w:rsidR="00C147C4" w:rsidRDefault="00C147C4" w:rsidP="00C147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Т.Т. Гантамиров</w:t>
            </w:r>
          </w:p>
        </w:tc>
      </w:tr>
    </w:tbl>
    <w:p w:rsidR="00663946" w:rsidRPr="00663946" w:rsidRDefault="00663946" w:rsidP="00663946">
      <w:pPr>
        <w:pStyle w:val="a3"/>
        <w:jc w:val="left"/>
        <w:rPr>
          <w:sz w:val="24"/>
          <w:szCs w:val="24"/>
        </w:rPr>
      </w:pPr>
    </w:p>
    <w:p w:rsidR="00663946" w:rsidRDefault="00663946" w:rsidP="00663946">
      <w:p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663946">
        <w:rPr>
          <w:rFonts w:ascii="Times New Roman" w:hAnsi="Times New Roman" w:cs="Times New Roman"/>
          <w:spacing w:val="-2"/>
          <w:sz w:val="24"/>
          <w:szCs w:val="24"/>
        </w:rPr>
        <w:t>Согласовано:</w:t>
      </w:r>
    </w:p>
    <w:p w:rsidR="00C147C4" w:rsidRDefault="00C147C4" w:rsidP="006639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C147C4" w:rsidTr="00AE0120">
        <w:tc>
          <w:tcPr>
            <w:tcW w:w="5949" w:type="dxa"/>
          </w:tcPr>
          <w:p w:rsidR="00C147C4" w:rsidRDefault="00C147C4" w:rsidP="00527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учебной работе</w:t>
            </w:r>
          </w:p>
          <w:p w:rsidR="00D2242F" w:rsidRDefault="00D2242F" w:rsidP="00527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C147C4" w:rsidRDefault="00C147C4" w:rsidP="00C147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Н.У. Ярычев</w:t>
            </w:r>
          </w:p>
        </w:tc>
      </w:tr>
      <w:tr w:rsidR="00C147C4" w:rsidTr="00AE0120">
        <w:tc>
          <w:tcPr>
            <w:tcW w:w="5949" w:type="dxa"/>
          </w:tcPr>
          <w:p w:rsidR="00C147C4" w:rsidRDefault="00C147C4" w:rsidP="00527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науке и инновациям</w:t>
            </w:r>
          </w:p>
          <w:p w:rsidR="00D2242F" w:rsidRDefault="00D2242F" w:rsidP="00527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C147C4" w:rsidRDefault="00C147C4" w:rsidP="00C147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Таштамиров</w:t>
            </w:r>
            <w:proofErr w:type="spellEnd"/>
          </w:p>
        </w:tc>
      </w:tr>
      <w:tr w:rsidR="00C147C4" w:rsidTr="00AE0120">
        <w:tc>
          <w:tcPr>
            <w:tcW w:w="5949" w:type="dxa"/>
          </w:tcPr>
          <w:p w:rsidR="00C147C4" w:rsidRDefault="00C147C4" w:rsidP="00527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кадров</w:t>
            </w:r>
          </w:p>
          <w:p w:rsidR="00D2242F" w:rsidRDefault="00D2242F" w:rsidP="00527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C147C4" w:rsidRDefault="00C147C4" w:rsidP="00C147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Манкиев</w:t>
            </w:r>
            <w:proofErr w:type="spellEnd"/>
          </w:p>
        </w:tc>
      </w:tr>
      <w:tr w:rsidR="00C147C4" w:rsidTr="00AE0120">
        <w:tc>
          <w:tcPr>
            <w:tcW w:w="5949" w:type="dxa"/>
          </w:tcPr>
          <w:p w:rsidR="00C147C4" w:rsidRDefault="00C147C4" w:rsidP="00527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бухгалтерского учета, экономики и финансовой политики – главный бухгалтер</w:t>
            </w:r>
          </w:p>
        </w:tc>
        <w:tc>
          <w:tcPr>
            <w:tcW w:w="3396" w:type="dxa"/>
          </w:tcPr>
          <w:p w:rsidR="00C147C4" w:rsidRDefault="00C147C4" w:rsidP="00C147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Цехаев</w:t>
            </w:r>
            <w:proofErr w:type="spellEnd"/>
          </w:p>
        </w:tc>
      </w:tr>
      <w:tr w:rsidR="00C147C4" w:rsidTr="00AE0120">
        <w:tc>
          <w:tcPr>
            <w:tcW w:w="5949" w:type="dxa"/>
          </w:tcPr>
          <w:p w:rsidR="00C147C4" w:rsidRDefault="00C147C4" w:rsidP="00527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23E82">
              <w:rPr>
                <w:rFonts w:ascii="Times New Roman" w:hAnsi="Times New Roman" w:cs="Times New Roman"/>
                <w:sz w:val="24"/>
                <w:szCs w:val="24"/>
              </w:rPr>
              <w:t>декана факульт</w:t>
            </w:r>
            <w:r w:rsidR="00FD6F1A">
              <w:rPr>
                <w:rFonts w:ascii="Times New Roman" w:hAnsi="Times New Roman" w:cs="Times New Roman"/>
                <w:sz w:val="24"/>
                <w:szCs w:val="24"/>
              </w:rPr>
              <w:t xml:space="preserve">ета международного </w:t>
            </w:r>
            <w:r w:rsidR="00D23E82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</w:tc>
        <w:tc>
          <w:tcPr>
            <w:tcW w:w="3396" w:type="dxa"/>
          </w:tcPr>
          <w:p w:rsidR="00C147C4" w:rsidRDefault="00D23E82" w:rsidP="00D23E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Шоно</w:t>
            </w:r>
            <w:proofErr w:type="spellEnd"/>
          </w:p>
        </w:tc>
      </w:tr>
      <w:tr w:rsidR="00C147C4" w:rsidTr="00AE0120">
        <w:tc>
          <w:tcPr>
            <w:tcW w:w="5949" w:type="dxa"/>
          </w:tcPr>
          <w:p w:rsidR="00C147C4" w:rsidRDefault="00166AE7" w:rsidP="00527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правового и документационного обеспечения</w:t>
            </w:r>
          </w:p>
        </w:tc>
        <w:tc>
          <w:tcPr>
            <w:tcW w:w="3396" w:type="dxa"/>
          </w:tcPr>
          <w:p w:rsidR="00C147C4" w:rsidRDefault="00166AE7" w:rsidP="00166A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Э.С.-М.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Ахъядов</w:t>
            </w:r>
            <w:proofErr w:type="spellEnd"/>
          </w:p>
        </w:tc>
      </w:tr>
    </w:tbl>
    <w:p w:rsidR="00663946" w:rsidRPr="00663946" w:rsidRDefault="00663946" w:rsidP="007F083E">
      <w:pPr>
        <w:spacing w:after="0" w:line="240" w:lineRule="auto"/>
        <w:ind w:right="7001"/>
        <w:rPr>
          <w:rFonts w:ascii="Times New Roman" w:hAnsi="Times New Roman" w:cs="Times New Roman"/>
          <w:sz w:val="24"/>
          <w:szCs w:val="24"/>
        </w:rPr>
      </w:pPr>
    </w:p>
    <w:p w:rsidR="00663946" w:rsidRPr="00663946" w:rsidRDefault="00663946" w:rsidP="00663946">
      <w:pPr>
        <w:pStyle w:val="a3"/>
        <w:jc w:val="left"/>
        <w:rPr>
          <w:sz w:val="24"/>
          <w:szCs w:val="24"/>
        </w:rPr>
      </w:pPr>
    </w:p>
    <w:p w:rsidR="00152373" w:rsidRDefault="00152373" w:rsidP="006639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373" w:rsidRDefault="00152373" w:rsidP="006639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373" w:rsidRDefault="00152373" w:rsidP="006639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4C28" w:rsidRDefault="00904C28" w:rsidP="006639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0103" w:rsidRDefault="00A20103" w:rsidP="00F925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3946" w:rsidRDefault="00663946" w:rsidP="00663946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663946">
        <w:rPr>
          <w:rFonts w:ascii="Times New Roman" w:hAnsi="Times New Roman" w:cs="Times New Roman"/>
          <w:sz w:val="24"/>
          <w:szCs w:val="24"/>
        </w:rPr>
        <w:t>г.</w:t>
      </w:r>
      <w:r w:rsidRPr="0066394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63946">
        <w:rPr>
          <w:rFonts w:ascii="Times New Roman" w:hAnsi="Times New Roman" w:cs="Times New Roman"/>
          <w:spacing w:val="-2"/>
          <w:sz w:val="24"/>
          <w:szCs w:val="24"/>
        </w:rPr>
        <w:t>Грозный</w:t>
      </w:r>
    </w:p>
    <w:p w:rsidR="00BE1A43" w:rsidRDefault="00BE1A43" w:rsidP="00BE1A43">
      <w:pPr>
        <w:pStyle w:val="1"/>
        <w:numPr>
          <w:ilvl w:val="0"/>
          <w:numId w:val="6"/>
        </w:numPr>
        <w:tabs>
          <w:tab w:val="left" w:pos="3787"/>
        </w:tabs>
        <w:spacing w:before="78"/>
        <w:jc w:val="left"/>
      </w:pPr>
      <w:r>
        <w:lastRenderedPageBreak/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BE1A43" w:rsidRDefault="00BE1A43" w:rsidP="00BE1A43">
      <w:pPr>
        <w:pStyle w:val="a3"/>
        <w:jc w:val="left"/>
        <w:rPr>
          <w:b/>
        </w:rPr>
      </w:pP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358"/>
        </w:tabs>
        <w:ind w:right="146" w:firstLine="708"/>
        <w:jc w:val="both"/>
        <w:rPr>
          <w:sz w:val="28"/>
        </w:rPr>
      </w:pPr>
      <w:r>
        <w:rPr>
          <w:sz w:val="28"/>
        </w:rPr>
        <w:t>Настоящее Положение разработано в соответствии с Федеральным законом от 29 декабря 2012 г. № 273-ФЗ "Об образовании в Российской Федерации", Уставом ФГБОУ ВО «Чеченский государственный университет им. А.А. Кадырова» (далее по тексту – университет), иными нормативно-правовыми актами РФ и локальными нормативными актами университета.</w:t>
      </w:r>
    </w:p>
    <w:p w:rsidR="00BE1A43" w:rsidRDefault="0079104F" w:rsidP="00BE1A43">
      <w:pPr>
        <w:pStyle w:val="a6"/>
        <w:numPr>
          <w:ilvl w:val="1"/>
          <w:numId w:val="6"/>
        </w:numPr>
        <w:tabs>
          <w:tab w:val="left" w:pos="1416"/>
        </w:tabs>
        <w:ind w:right="140" w:firstLine="708"/>
        <w:jc w:val="both"/>
        <w:rPr>
          <w:sz w:val="28"/>
        </w:rPr>
      </w:pPr>
      <w:r>
        <w:rPr>
          <w:sz w:val="28"/>
        </w:rPr>
        <w:t>Кафедра общеобразовательных дисциплин</w:t>
      </w:r>
      <w:r w:rsidR="00BE1A43">
        <w:rPr>
          <w:sz w:val="28"/>
        </w:rPr>
        <w:t xml:space="preserve"> (далее по тексту – кафедра) университета создается в целях практической подготовки специалистов, бакалавров, магистров и аспирантов (далее по тексту - обучающиеся) путем реализации части образовательной программы соответствующего профиля и привлечения к преподаванию работников университета, которые обладают достаточным опытом по направлениям деятельности университета.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396"/>
        </w:tabs>
        <w:ind w:right="142" w:firstLine="708"/>
        <w:jc w:val="both"/>
        <w:rPr>
          <w:sz w:val="28"/>
        </w:rPr>
      </w:pPr>
      <w:r>
        <w:rPr>
          <w:sz w:val="28"/>
        </w:rPr>
        <w:t>Кафедра создается приказом ректора университета на основании решения Ученого совета университета.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550"/>
        </w:tabs>
        <w:ind w:right="147" w:firstLine="708"/>
        <w:jc w:val="both"/>
        <w:rPr>
          <w:sz w:val="28"/>
        </w:rPr>
      </w:pPr>
      <w:r>
        <w:rPr>
          <w:sz w:val="28"/>
        </w:rPr>
        <w:t>Кафедра является основным учебно-научным структурным подразделением филологического факультета университета. Кафедры могут создаваться путем преобразования уже существующих кафедр университета.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544"/>
        </w:tabs>
        <w:ind w:right="144" w:firstLine="708"/>
        <w:jc w:val="both"/>
        <w:rPr>
          <w:sz w:val="28"/>
        </w:rPr>
      </w:pPr>
      <w:r>
        <w:rPr>
          <w:sz w:val="28"/>
        </w:rPr>
        <w:t xml:space="preserve">Структура и штатная численность кафедры определяются действующей организационной структурой и штатным расписанием </w:t>
      </w:r>
      <w:r>
        <w:rPr>
          <w:spacing w:val="-2"/>
          <w:sz w:val="28"/>
        </w:rPr>
        <w:t>университета.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342"/>
        </w:tabs>
        <w:ind w:left="1342" w:hanging="490"/>
        <w:jc w:val="both"/>
        <w:rPr>
          <w:sz w:val="28"/>
        </w:rPr>
      </w:pPr>
      <w:r>
        <w:rPr>
          <w:sz w:val="28"/>
        </w:rPr>
        <w:t>Кафедра</w:t>
      </w:r>
      <w:r>
        <w:rPr>
          <w:spacing w:val="-4"/>
          <w:sz w:val="28"/>
        </w:rPr>
        <w:t xml:space="preserve"> </w:t>
      </w:r>
      <w:r>
        <w:rPr>
          <w:sz w:val="28"/>
        </w:rPr>
        <w:t>создается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соблюдении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условий:</w:t>
      </w:r>
    </w:p>
    <w:p w:rsidR="00BE1A43" w:rsidRDefault="00BE1A43" w:rsidP="00BE1A43">
      <w:pPr>
        <w:pStyle w:val="a6"/>
        <w:numPr>
          <w:ilvl w:val="0"/>
          <w:numId w:val="4"/>
        </w:numPr>
        <w:tabs>
          <w:tab w:val="left" w:pos="1015"/>
        </w:tabs>
        <w:ind w:left="1015" w:hanging="163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безопасных</w:t>
      </w:r>
      <w:r>
        <w:rPr>
          <w:spacing w:val="-3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:rsidR="00BE1A43" w:rsidRDefault="00BE1A43" w:rsidP="00BE1A43">
      <w:pPr>
        <w:pStyle w:val="a6"/>
        <w:numPr>
          <w:ilvl w:val="0"/>
          <w:numId w:val="4"/>
        </w:numPr>
        <w:tabs>
          <w:tab w:val="left" w:pos="1180"/>
        </w:tabs>
        <w:ind w:right="150" w:firstLine="708"/>
        <w:rPr>
          <w:sz w:val="28"/>
        </w:rPr>
      </w:pPr>
      <w:r>
        <w:rPr>
          <w:sz w:val="28"/>
        </w:rPr>
        <w:t>соблюдение специальных условий для получения образования обучающимися с ограниченными возможностями здоровья.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342"/>
        </w:tabs>
        <w:ind w:left="1342" w:hanging="49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своих</w:t>
      </w:r>
      <w:r>
        <w:rPr>
          <w:spacing w:val="-4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5"/>
          <w:sz w:val="28"/>
        </w:rPr>
        <w:t xml:space="preserve"> </w:t>
      </w:r>
      <w:r>
        <w:rPr>
          <w:sz w:val="28"/>
        </w:rPr>
        <w:t>кафедра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руководствуется:</w:t>
      </w:r>
    </w:p>
    <w:p w:rsidR="00BE1A43" w:rsidRDefault="00BE1A43" w:rsidP="00BE1A43">
      <w:pPr>
        <w:pStyle w:val="a6"/>
        <w:numPr>
          <w:ilvl w:val="0"/>
          <w:numId w:val="5"/>
        </w:numPr>
        <w:tabs>
          <w:tab w:val="left" w:pos="1155"/>
        </w:tabs>
        <w:spacing w:before="1"/>
        <w:ind w:left="1155" w:hanging="303"/>
        <w:jc w:val="both"/>
        <w:rPr>
          <w:sz w:val="28"/>
        </w:rPr>
      </w:pPr>
      <w:r>
        <w:rPr>
          <w:sz w:val="28"/>
        </w:rPr>
        <w:t>действующим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РФ;</w:t>
      </w:r>
    </w:p>
    <w:p w:rsidR="00BE1A43" w:rsidRDefault="00BE1A43" w:rsidP="00BE1A43">
      <w:pPr>
        <w:pStyle w:val="a6"/>
        <w:numPr>
          <w:ilvl w:val="0"/>
          <w:numId w:val="5"/>
        </w:numPr>
        <w:tabs>
          <w:tab w:val="left" w:pos="1306"/>
        </w:tabs>
        <w:ind w:left="145" w:right="145" w:firstLine="708"/>
        <w:jc w:val="both"/>
        <w:rPr>
          <w:sz w:val="28"/>
        </w:rPr>
      </w:pPr>
      <w:r>
        <w:rPr>
          <w:sz w:val="28"/>
        </w:rPr>
        <w:t>отраслевыми нормативными и методическими документами в области образования;</w:t>
      </w:r>
    </w:p>
    <w:p w:rsidR="00BE1A43" w:rsidRDefault="00BE1A43" w:rsidP="00BE1A43">
      <w:pPr>
        <w:pStyle w:val="a6"/>
        <w:numPr>
          <w:ilvl w:val="0"/>
          <w:numId w:val="5"/>
        </w:numPr>
        <w:tabs>
          <w:tab w:val="left" w:pos="1155"/>
        </w:tabs>
        <w:ind w:left="1155" w:hanging="303"/>
        <w:jc w:val="both"/>
        <w:rPr>
          <w:sz w:val="28"/>
        </w:rPr>
      </w:pPr>
      <w:r>
        <w:rPr>
          <w:sz w:val="28"/>
        </w:rPr>
        <w:t>уставом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университета;</w:t>
      </w:r>
    </w:p>
    <w:p w:rsidR="00BE1A43" w:rsidRDefault="00BE1A43" w:rsidP="00BE1A43">
      <w:pPr>
        <w:pStyle w:val="a6"/>
        <w:numPr>
          <w:ilvl w:val="0"/>
          <w:numId w:val="5"/>
        </w:numPr>
        <w:tabs>
          <w:tab w:val="left" w:pos="1155"/>
        </w:tabs>
        <w:ind w:left="1155" w:hanging="303"/>
        <w:jc w:val="both"/>
        <w:rPr>
          <w:sz w:val="28"/>
        </w:rPr>
      </w:pPr>
      <w:r>
        <w:rPr>
          <w:sz w:val="28"/>
        </w:rPr>
        <w:t>настоящим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Положением;</w:t>
      </w:r>
    </w:p>
    <w:p w:rsidR="00BE1A43" w:rsidRDefault="00BE1A43" w:rsidP="00BE1A43">
      <w:pPr>
        <w:pStyle w:val="a6"/>
        <w:numPr>
          <w:ilvl w:val="0"/>
          <w:numId w:val="5"/>
        </w:numPr>
        <w:tabs>
          <w:tab w:val="left" w:pos="1155"/>
        </w:tabs>
        <w:ind w:left="1155" w:hanging="303"/>
        <w:jc w:val="both"/>
        <w:rPr>
          <w:sz w:val="28"/>
        </w:rPr>
      </w:pPr>
      <w:r>
        <w:rPr>
          <w:sz w:val="28"/>
        </w:rPr>
        <w:t>приказами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распоряжениями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ректора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университета;</w:t>
      </w:r>
    </w:p>
    <w:p w:rsidR="00BE1A43" w:rsidRDefault="00BE1A43" w:rsidP="00BE1A43">
      <w:pPr>
        <w:pStyle w:val="a6"/>
        <w:numPr>
          <w:ilvl w:val="0"/>
          <w:numId w:val="5"/>
        </w:numPr>
        <w:tabs>
          <w:tab w:val="left" w:pos="1155"/>
        </w:tabs>
        <w:ind w:left="1155" w:hanging="303"/>
        <w:jc w:val="both"/>
        <w:rPr>
          <w:sz w:val="28"/>
        </w:rPr>
      </w:pPr>
      <w:r>
        <w:rPr>
          <w:sz w:val="28"/>
        </w:rPr>
        <w:t>правилами</w:t>
      </w:r>
      <w:r>
        <w:rPr>
          <w:spacing w:val="-10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7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университета;</w:t>
      </w:r>
    </w:p>
    <w:p w:rsidR="00BE1A43" w:rsidRDefault="00BE1A43" w:rsidP="00BE1A43">
      <w:pPr>
        <w:pStyle w:val="a6"/>
        <w:numPr>
          <w:ilvl w:val="0"/>
          <w:numId w:val="5"/>
        </w:numPr>
        <w:tabs>
          <w:tab w:val="left" w:pos="1264"/>
        </w:tabs>
        <w:ind w:left="145" w:right="148" w:firstLine="708"/>
        <w:jc w:val="both"/>
        <w:rPr>
          <w:sz w:val="28"/>
        </w:rPr>
      </w:pPr>
      <w:r>
        <w:rPr>
          <w:sz w:val="28"/>
        </w:rPr>
        <w:t>нормативными актами по охране труда, правилами и нормами охраны труда, противопожарной защиты;</w:t>
      </w:r>
    </w:p>
    <w:p w:rsidR="00BE1A43" w:rsidRDefault="00BE1A43" w:rsidP="00BE1A43">
      <w:pPr>
        <w:pStyle w:val="a6"/>
        <w:numPr>
          <w:ilvl w:val="0"/>
          <w:numId w:val="5"/>
        </w:numPr>
        <w:tabs>
          <w:tab w:val="left" w:pos="1155"/>
        </w:tabs>
        <w:ind w:left="1155" w:hanging="303"/>
        <w:jc w:val="both"/>
        <w:rPr>
          <w:sz w:val="28"/>
        </w:rPr>
      </w:pPr>
      <w:r>
        <w:rPr>
          <w:sz w:val="28"/>
        </w:rPr>
        <w:t>иными</w:t>
      </w:r>
      <w:r>
        <w:rPr>
          <w:spacing w:val="-8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-7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7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университета.</w:t>
      </w:r>
    </w:p>
    <w:p w:rsidR="00711A7D" w:rsidRDefault="00BE1A43" w:rsidP="00711A7D">
      <w:pPr>
        <w:pStyle w:val="a6"/>
        <w:numPr>
          <w:ilvl w:val="1"/>
          <w:numId w:val="6"/>
        </w:numPr>
        <w:tabs>
          <w:tab w:val="left" w:pos="1766"/>
        </w:tabs>
        <w:ind w:right="143" w:firstLine="708"/>
        <w:jc w:val="both"/>
        <w:rPr>
          <w:sz w:val="28"/>
        </w:rPr>
      </w:pPr>
      <w:r>
        <w:rPr>
          <w:sz w:val="28"/>
        </w:rPr>
        <w:t>Общее руководство кафедрой осу</w:t>
      </w:r>
      <w:r w:rsidR="00EC7507">
        <w:rPr>
          <w:sz w:val="28"/>
        </w:rPr>
        <w:t xml:space="preserve">ществляет декан </w:t>
      </w:r>
      <w:r>
        <w:rPr>
          <w:sz w:val="28"/>
        </w:rPr>
        <w:t>факультета</w:t>
      </w:r>
      <w:r w:rsidR="00EC7507">
        <w:rPr>
          <w:sz w:val="28"/>
        </w:rPr>
        <w:t xml:space="preserve"> международного образования</w:t>
      </w:r>
      <w:r>
        <w:rPr>
          <w:sz w:val="28"/>
        </w:rPr>
        <w:t>. Непосредственное руководство кафедрой осуществляет заведующий кафедрой, назначаемый на должность в установленном нормативно-правовыми актами и локальными нормативными актами университета, порядком.</w:t>
      </w:r>
    </w:p>
    <w:p w:rsidR="00BE1A43" w:rsidRPr="00711A7D" w:rsidRDefault="00711A7D" w:rsidP="00711A7D">
      <w:pPr>
        <w:pStyle w:val="a6"/>
        <w:numPr>
          <w:ilvl w:val="1"/>
          <w:numId w:val="6"/>
        </w:numPr>
        <w:tabs>
          <w:tab w:val="left" w:pos="1766"/>
        </w:tabs>
        <w:ind w:right="143" w:firstLine="708"/>
        <w:jc w:val="both"/>
        <w:rPr>
          <w:sz w:val="28"/>
          <w:szCs w:val="28"/>
        </w:rPr>
      </w:pPr>
      <w:r w:rsidRPr="00711A7D">
        <w:rPr>
          <w:sz w:val="28"/>
          <w:szCs w:val="28"/>
        </w:rPr>
        <w:t xml:space="preserve">Коллегиальным органом управления кафедрой является заседание кафедры, проводимое под председательством заведующего кафедрой, в котором принимают участие с правом решающего голоса педагогические работники, относящиеся к профессорско-преподавательскому </w:t>
      </w:r>
      <w:r w:rsidRPr="00711A7D">
        <w:rPr>
          <w:sz w:val="28"/>
          <w:szCs w:val="28"/>
        </w:rPr>
        <w:lastRenderedPageBreak/>
        <w:t>составу кафедры, включая совместителей (не менее 0,5 ставки). На заседании кафедры рассматриваются основные вопросы деятельности и развития кафедры. Работники учебно-вспомогательного персонала кафедры принимают участие в заседании кафедры с правом совещательного голоса при рассмотрении отдельных вопросов, касающихся их деятельности.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544"/>
        </w:tabs>
        <w:ind w:right="144" w:firstLine="708"/>
        <w:jc w:val="both"/>
        <w:rPr>
          <w:sz w:val="28"/>
        </w:rPr>
      </w:pPr>
      <w:r>
        <w:rPr>
          <w:sz w:val="28"/>
        </w:rPr>
        <w:t>Заседание кафедры проводится не реже одного раза в месяц в соответствии с годовым планом работы кафедры. Внеочередные заседания кафедры могут проводиться по мере необходимости. Заседание кафедры является правомочным, если на нем присутствует более половины работников кафедры с правом решающего голоса. На каждом заседании кафедры ведется протокол, который подписывается заведующим кафедрой и секретарем заседания кафедры. Протоколы хранятся на кафедре.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592"/>
        </w:tabs>
        <w:ind w:right="148" w:firstLine="708"/>
        <w:jc w:val="both"/>
        <w:rPr>
          <w:sz w:val="28"/>
        </w:rPr>
      </w:pPr>
      <w:r>
        <w:rPr>
          <w:sz w:val="28"/>
        </w:rPr>
        <w:t>В период временного отсутствия заведующего кафедрой его обязанности возлагаются на сотрудника кафедры, в порядке, установленном локальными актами университета.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490"/>
        </w:tabs>
        <w:ind w:right="152" w:firstLine="708"/>
        <w:jc w:val="both"/>
        <w:rPr>
          <w:sz w:val="28"/>
        </w:rPr>
      </w:pPr>
      <w:r>
        <w:rPr>
          <w:sz w:val="28"/>
        </w:rPr>
        <w:t>Режим работы кафедры определяется 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 Правилами внутреннего трудового распорядка, установленными в университете.</w:t>
      </w:r>
    </w:p>
    <w:p w:rsidR="00BE1A43" w:rsidRDefault="00BE1A43" w:rsidP="00BE1A43">
      <w:pPr>
        <w:pStyle w:val="a3"/>
        <w:jc w:val="left"/>
      </w:pPr>
    </w:p>
    <w:p w:rsidR="00BE1A43" w:rsidRDefault="00BE1A43" w:rsidP="00BE1A43">
      <w:pPr>
        <w:pStyle w:val="1"/>
        <w:numPr>
          <w:ilvl w:val="0"/>
          <w:numId w:val="6"/>
        </w:numPr>
        <w:tabs>
          <w:tab w:val="left" w:pos="3167"/>
        </w:tabs>
        <w:ind w:left="3167"/>
        <w:jc w:val="left"/>
      </w:pPr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кафедры</w:t>
      </w:r>
    </w:p>
    <w:p w:rsidR="00BE1A43" w:rsidRDefault="00BE1A43" w:rsidP="00BE1A43">
      <w:pPr>
        <w:pStyle w:val="a3"/>
        <w:jc w:val="left"/>
        <w:rPr>
          <w:b/>
        </w:rPr>
      </w:pP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612"/>
        </w:tabs>
        <w:ind w:right="143" w:firstLine="708"/>
        <w:jc w:val="both"/>
        <w:rPr>
          <w:sz w:val="28"/>
        </w:rPr>
      </w:pPr>
      <w:r>
        <w:rPr>
          <w:sz w:val="28"/>
        </w:rPr>
        <w:t>Целью функционирования кафедры является реализация образовательного процесса в университете на основе обеспечения организацией условий для проведения практик, практических занятий, лекций, семинаров, лабораторных практикумов, подготовки обучающимися выпускных квалификационных работ и научно-квалификационных работ, а также путем вовлечения обучающихся в научно-исследовательский процесс.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410"/>
        </w:tabs>
        <w:spacing w:before="1"/>
        <w:ind w:right="146" w:firstLine="708"/>
        <w:jc w:val="both"/>
        <w:rPr>
          <w:sz w:val="28"/>
        </w:rPr>
      </w:pPr>
      <w:r>
        <w:rPr>
          <w:sz w:val="28"/>
        </w:rPr>
        <w:t>Для реализации, указанной в пункте 2.1 настоящего положения цели, кафедра решает следующие основные задачи: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714"/>
        </w:tabs>
        <w:ind w:right="143" w:firstLine="708"/>
        <w:jc w:val="both"/>
        <w:rPr>
          <w:sz w:val="28"/>
        </w:rPr>
      </w:pPr>
      <w:r>
        <w:rPr>
          <w:sz w:val="28"/>
        </w:rPr>
        <w:t>Организует подготовку и проведение учебных курсов по актуальным проблемам науки (лекций и практических (семинарских) занятий), лабораторных практикумов, и научных семинаров в областях, соответствующих направлениям деятельности университета.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64"/>
        </w:tabs>
        <w:ind w:right="144" w:firstLine="708"/>
        <w:jc w:val="both"/>
        <w:rPr>
          <w:sz w:val="28"/>
        </w:rPr>
      </w:pPr>
      <w:r>
        <w:rPr>
          <w:sz w:val="28"/>
        </w:rPr>
        <w:t>Развивает научно-исследовательские работы по направлению деятельности кафедры с привлечением студентов, аспирантов и преподавателей университета. Организует и проводит фундаментальные, поисковые и прикладные научные исследования и иные научно-технические, опытно-конструкторские работы по профилю кафедры.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730"/>
        </w:tabs>
        <w:ind w:right="143" w:firstLine="708"/>
        <w:jc w:val="both"/>
        <w:rPr>
          <w:sz w:val="28"/>
        </w:rPr>
      </w:pPr>
      <w:r>
        <w:rPr>
          <w:sz w:val="28"/>
        </w:rPr>
        <w:t>Формирует кадровый резерв университета, содействует в профессиональном росте молодых, талантливых преподавателей.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356"/>
        </w:tabs>
        <w:ind w:right="145" w:firstLine="708"/>
        <w:jc w:val="both"/>
        <w:rPr>
          <w:sz w:val="28"/>
        </w:rPr>
      </w:pPr>
      <w:r>
        <w:rPr>
          <w:sz w:val="28"/>
        </w:rPr>
        <w:t xml:space="preserve">Кафедра может являться как выпускающей, так и обеспечивающей лекционные, практические и лабораторные занятия выпускающих кафедр факультетов/институтов университета. Выпускающая кафедра осуществляет научное руководство выпускными квалификационными работами </w:t>
      </w:r>
      <w:r>
        <w:rPr>
          <w:spacing w:val="-2"/>
          <w:sz w:val="28"/>
        </w:rPr>
        <w:t>обучающихся.</w:t>
      </w:r>
    </w:p>
    <w:p w:rsidR="00BE1A43" w:rsidRDefault="00BE1A43" w:rsidP="00BE1A43">
      <w:pPr>
        <w:pStyle w:val="a6"/>
        <w:rPr>
          <w:sz w:val="28"/>
        </w:rPr>
        <w:sectPr w:rsidR="00BE1A43" w:rsidSect="004E25E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040" w:right="708" w:bottom="960" w:left="1559" w:header="718" w:footer="779" w:gutter="0"/>
          <w:cols w:space="720"/>
          <w:titlePg/>
          <w:docGrid w:linePitch="299"/>
        </w:sectPr>
      </w:pPr>
    </w:p>
    <w:p w:rsidR="00BE1A43" w:rsidRDefault="00BE1A43" w:rsidP="00BE1A43">
      <w:pPr>
        <w:pStyle w:val="1"/>
        <w:numPr>
          <w:ilvl w:val="0"/>
          <w:numId w:val="6"/>
        </w:numPr>
        <w:tabs>
          <w:tab w:val="left" w:pos="4119"/>
        </w:tabs>
        <w:spacing w:before="78"/>
        <w:ind w:left="4119"/>
        <w:jc w:val="left"/>
      </w:pPr>
      <w:r>
        <w:lastRenderedPageBreak/>
        <w:t>Функции</w:t>
      </w:r>
      <w:r>
        <w:rPr>
          <w:spacing w:val="-4"/>
        </w:rPr>
        <w:t xml:space="preserve"> </w:t>
      </w:r>
      <w:r>
        <w:rPr>
          <w:spacing w:val="-2"/>
        </w:rPr>
        <w:t>кафедры</w:t>
      </w:r>
    </w:p>
    <w:p w:rsidR="00BE1A43" w:rsidRDefault="00BE1A43" w:rsidP="00BE1A43">
      <w:pPr>
        <w:pStyle w:val="a3"/>
        <w:jc w:val="left"/>
        <w:rPr>
          <w:b/>
        </w:rPr>
      </w:pP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342"/>
        </w:tabs>
        <w:ind w:left="1342" w:hanging="490"/>
        <w:jc w:val="both"/>
        <w:rPr>
          <w:b/>
          <w:sz w:val="28"/>
        </w:rPr>
      </w:pPr>
      <w:r>
        <w:rPr>
          <w:b/>
          <w:sz w:val="28"/>
        </w:rPr>
        <w:t>Учебная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учебно-методическая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деятельность: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592"/>
        </w:tabs>
        <w:ind w:right="151" w:firstLine="708"/>
        <w:jc w:val="both"/>
        <w:rPr>
          <w:sz w:val="28"/>
        </w:rPr>
      </w:pPr>
      <w:r>
        <w:rPr>
          <w:sz w:val="28"/>
        </w:rPr>
        <w:t>Проводит все виды учебных занятий по всем формам обучения по закрепленным за кафедрой дисциплинам в соответствии с учебным планом, программами учебных дисциплин, расписанием учебных занятий и требованиями локальных нормативных актов.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78"/>
        </w:tabs>
        <w:ind w:right="144" w:firstLine="708"/>
        <w:jc w:val="both"/>
        <w:rPr>
          <w:sz w:val="28"/>
        </w:rPr>
      </w:pPr>
      <w:r>
        <w:rPr>
          <w:sz w:val="28"/>
        </w:rPr>
        <w:t>Разрабатывает учебные планы по направлениям подготовки (специальностям), календарные учебные графики, рабочие программы по дисциплинам,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производственной практики,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программы государственной итоговой аттестации с учетом требований рынка труда на основе федеральных государственных образовательных стандартов высшего образования, примерных образовательных программ, разработку которых осуществляет федеральный орган исполнительной власти, осуществляющий функции по выработке государственной политики и нормативно-правовому регулированию в сфере образования.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32"/>
        </w:tabs>
        <w:ind w:right="148" w:firstLine="708"/>
        <w:jc w:val="both"/>
        <w:rPr>
          <w:sz w:val="28"/>
        </w:rPr>
      </w:pPr>
      <w:r>
        <w:rPr>
          <w:sz w:val="28"/>
        </w:rPr>
        <w:t>Разрабатывает учебно-методические пособия по дисциплинам, закрепленным за кафедрой, проводит их согласование и представляет на утверждение в установленном порядке.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88"/>
        </w:tabs>
        <w:ind w:right="145" w:firstLine="708"/>
        <w:jc w:val="both"/>
        <w:rPr>
          <w:sz w:val="28"/>
        </w:rPr>
      </w:pPr>
      <w:r>
        <w:rPr>
          <w:sz w:val="28"/>
        </w:rPr>
        <w:t>Участвует в мероприятиях, проводимых университетом, по модернизации учебного процесса и повышению качества обучения.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553"/>
        </w:tabs>
        <w:ind w:right="144" w:firstLine="708"/>
        <w:jc w:val="both"/>
        <w:rPr>
          <w:sz w:val="28"/>
        </w:rPr>
      </w:pPr>
      <w:r>
        <w:rPr>
          <w:sz w:val="28"/>
        </w:rPr>
        <w:t>Проводит индивидуальные консультации со студентами. Организует и осуществляет контроль за самостоятельной работой студентов, включая выполнение ими домашних заданий, курсовых работ и проектов.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798"/>
        </w:tabs>
        <w:ind w:right="147" w:firstLine="708"/>
        <w:jc w:val="both"/>
        <w:rPr>
          <w:sz w:val="28"/>
        </w:rPr>
      </w:pPr>
      <w:r>
        <w:rPr>
          <w:sz w:val="28"/>
        </w:rPr>
        <w:t>Обеспечивает повышение качества преподавания путем совершенствования имеющихся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методик обучения, изучает и внедряет новые методики и технологии обучения.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94"/>
        </w:tabs>
        <w:spacing w:before="1"/>
        <w:ind w:right="142" w:firstLine="708"/>
        <w:jc w:val="both"/>
        <w:rPr>
          <w:sz w:val="28"/>
        </w:rPr>
      </w:pPr>
      <w:r>
        <w:rPr>
          <w:sz w:val="28"/>
        </w:rPr>
        <w:t>Осуществляет в установленном порядке текущий контроль успеваемости и промежуточной аттестации студентов. Организует прохождение практик студентами. Формирует темы выпускных квалификационных и иных работ обучающихся и организует осуществление научного руководства ими.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806"/>
        </w:tabs>
        <w:ind w:right="144" w:firstLine="708"/>
        <w:jc w:val="both"/>
        <w:rPr>
          <w:sz w:val="28"/>
        </w:rPr>
      </w:pPr>
      <w:r>
        <w:rPr>
          <w:sz w:val="28"/>
        </w:rPr>
        <w:t>Организует и осуществляет государственную итоговую аттестацию выпускников по закрепленным за кафедрой направлениям подготовки (специальностям) по всем формам обучения.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10"/>
        </w:tabs>
        <w:ind w:right="150" w:firstLine="708"/>
        <w:jc w:val="both"/>
        <w:rPr>
          <w:sz w:val="28"/>
        </w:rPr>
      </w:pPr>
      <w:r>
        <w:rPr>
          <w:sz w:val="28"/>
        </w:rPr>
        <w:t>Осуществляет подготовку и повышение квалификации научно-педагогических кадров.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754"/>
        </w:tabs>
        <w:ind w:right="146" w:firstLine="708"/>
        <w:jc w:val="both"/>
        <w:rPr>
          <w:sz w:val="28"/>
        </w:rPr>
      </w:pPr>
      <w:r>
        <w:rPr>
          <w:sz w:val="28"/>
        </w:rPr>
        <w:t>Устанавливает творческие связи с кафедрами других высших учебных заведений, изучает, обобщает и распространяет опыт 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лучших преподавателей.</w:t>
      </w:r>
    </w:p>
    <w:p w:rsidR="00BE1A43" w:rsidRDefault="00BE1A43" w:rsidP="00BE1A43">
      <w:pPr>
        <w:pStyle w:val="a6"/>
        <w:numPr>
          <w:ilvl w:val="2"/>
          <w:numId w:val="3"/>
        </w:numPr>
        <w:tabs>
          <w:tab w:val="left" w:pos="1724"/>
        </w:tabs>
        <w:ind w:right="149" w:firstLine="708"/>
        <w:jc w:val="both"/>
        <w:rPr>
          <w:sz w:val="28"/>
        </w:rPr>
      </w:pPr>
      <w:r>
        <w:rPr>
          <w:sz w:val="28"/>
        </w:rPr>
        <w:t>Производит распределение и отслеживает выполнение учебной нагрузки сотрудниками кафедры.</w:t>
      </w:r>
    </w:p>
    <w:p w:rsidR="00BE1A43" w:rsidRDefault="00BE1A43" w:rsidP="00BE1A43">
      <w:pPr>
        <w:pStyle w:val="a6"/>
        <w:numPr>
          <w:ilvl w:val="2"/>
          <w:numId w:val="3"/>
        </w:numPr>
        <w:tabs>
          <w:tab w:val="left" w:pos="1768"/>
        </w:tabs>
        <w:ind w:right="146" w:firstLine="708"/>
        <w:jc w:val="both"/>
        <w:rPr>
          <w:sz w:val="28"/>
        </w:rPr>
      </w:pPr>
      <w:r>
        <w:rPr>
          <w:sz w:val="28"/>
        </w:rPr>
        <w:t xml:space="preserve">Проводит опросы заинтересованных лиц, внутренние аудиты деятельности и разрабатывает корректирующие мероприятия по их </w:t>
      </w:r>
      <w:r>
        <w:rPr>
          <w:spacing w:val="-2"/>
          <w:sz w:val="28"/>
        </w:rPr>
        <w:t>результатам.</w:t>
      </w:r>
    </w:p>
    <w:p w:rsidR="00BE1A43" w:rsidRDefault="00BE1A43" w:rsidP="00BE1A43">
      <w:pPr>
        <w:pStyle w:val="a6"/>
        <w:rPr>
          <w:sz w:val="28"/>
        </w:rPr>
        <w:sectPr w:rsidR="00BE1A43">
          <w:pgSz w:w="11910" w:h="16840"/>
          <w:pgMar w:top="1040" w:right="708" w:bottom="960" w:left="1559" w:header="718" w:footer="779" w:gutter="0"/>
          <w:cols w:space="720"/>
        </w:sectPr>
      </w:pPr>
    </w:p>
    <w:p w:rsidR="00BE1A43" w:rsidRDefault="00BE1A43" w:rsidP="00BE1A43">
      <w:pPr>
        <w:pStyle w:val="1"/>
        <w:numPr>
          <w:ilvl w:val="1"/>
          <w:numId w:val="6"/>
        </w:numPr>
        <w:tabs>
          <w:tab w:val="left" w:pos="1342"/>
        </w:tabs>
        <w:spacing w:before="78"/>
        <w:ind w:left="1342" w:hanging="490"/>
        <w:jc w:val="both"/>
      </w:pPr>
      <w:r>
        <w:lastRenderedPageBreak/>
        <w:t>Научная</w:t>
      </w:r>
      <w:r>
        <w:rPr>
          <w:spacing w:val="-3"/>
        </w:rPr>
        <w:t xml:space="preserve"> </w:t>
      </w:r>
      <w:r>
        <w:rPr>
          <w:spacing w:val="-2"/>
        </w:rPr>
        <w:t>деятельность: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946"/>
        </w:tabs>
        <w:ind w:right="145" w:firstLine="708"/>
        <w:jc w:val="both"/>
        <w:rPr>
          <w:sz w:val="28"/>
        </w:rPr>
      </w:pPr>
      <w:r>
        <w:rPr>
          <w:sz w:val="28"/>
        </w:rPr>
        <w:t>Участвует в научно-исследовательской деятельности университета, проводит научные исследования по фундаментальным,</w:t>
      </w:r>
      <w:r>
        <w:rPr>
          <w:spacing w:val="40"/>
          <w:sz w:val="28"/>
        </w:rPr>
        <w:t xml:space="preserve"> </w:t>
      </w:r>
      <w:r>
        <w:rPr>
          <w:sz w:val="28"/>
        </w:rPr>
        <w:t>научно-техническим, социально-экономическим и гуманитарным направлениям,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проблемам высшего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 в</w:t>
      </w:r>
      <w:r>
        <w:rPr>
          <w:spacing w:val="-3"/>
          <w:sz w:val="28"/>
        </w:rPr>
        <w:t xml:space="preserve"> </w:t>
      </w:r>
      <w:r>
        <w:rPr>
          <w:sz w:val="28"/>
        </w:rPr>
        <w:t>тесной</w:t>
      </w:r>
      <w:r>
        <w:rPr>
          <w:spacing w:val="-1"/>
          <w:sz w:val="28"/>
        </w:rPr>
        <w:t xml:space="preserve"> </w:t>
      </w:r>
      <w:r>
        <w:rPr>
          <w:sz w:val="28"/>
        </w:rPr>
        <w:t>связи с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задачами повышения качества подготовки студентов.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04"/>
        </w:tabs>
        <w:ind w:right="150" w:firstLine="708"/>
        <w:jc w:val="both"/>
        <w:rPr>
          <w:sz w:val="28"/>
        </w:rPr>
      </w:pPr>
      <w:r>
        <w:rPr>
          <w:sz w:val="28"/>
        </w:rPr>
        <w:t>Организует научные семинары, круглые столы и конференции. Организует научно-исследовательскую работу студентов.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750"/>
        </w:tabs>
        <w:ind w:right="140" w:firstLine="708"/>
        <w:jc w:val="both"/>
        <w:rPr>
          <w:sz w:val="28"/>
        </w:rPr>
      </w:pPr>
      <w:r>
        <w:rPr>
          <w:sz w:val="28"/>
        </w:rPr>
        <w:t>Проводит научно-методические семинары с обсуждением вопросов, направленных на повышение уровня педагогического мастерства профессорско-преподавательского состава, заслушивает отчеты преподавателей о повышении квалификации, доклады аспирантов и докторантов по материалам диссертации.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902"/>
        </w:tabs>
        <w:ind w:right="144" w:firstLine="708"/>
        <w:jc w:val="both"/>
        <w:rPr>
          <w:sz w:val="28"/>
        </w:rPr>
      </w:pPr>
      <w:r>
        <w:rPr>
          <w:sz w:val="28"/>
        </w:rPr>
        <w:t>Проводит экспертную оценку законченных научно-исследовательских работ, дает заключения и рекомендации об опубликовании результатов научных разработок, их внедрению и использованию в учебном процессе университета.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44"/>
        </w:tabs>
        <w:ind w:right="145" w:firstLine="708"/>
        <w:jc w:val="both"/>
        <w:rPr>
          <w:sz w:val="28"/>
        </w:rPr>
      </w:pPr>
      <w:r>
        <w:rPr>
          <w:sz w:val="28"/>
        </w:rPr>
        <w:t>Проводит экспертизу диссертационных работ, подготавливает рецензии о степени соответствия диссертационных работ установленным требованиям, составляет заключение и готовит выписку из протокола заседания кафедры для предоставления в диссертационный совет.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714"/>
        </w:tabs>
        <w:ind w:right="147" w:firstLine="708"/>
        <w:jc w:val="both"/>
        <w:rPr>
          <w:sz w:val="28"/>
        </w:rPr>
      </w:pPr>
      <w:r>
        <w:rPr>
          <w:sz w:val="28"/>
        </w:rPr>
        <w:t>Осуществляет в установленном порядке сотрудничество с кафедрами других высших учебных заведений, в том числе зарубежными, а также с научно-исследовательскими организациями по профилю кафедры.</w:t>
      </w:r>
    </w:p>
    <w:p w:rsidR="00BE1A43" w:rsidRDefault="00BE1A43" w:rsidP="00BE1A43">
      <w:pPr>
        <w:pStyle w:val="1"/>
        <w:numPr>
          <w:ilvl w:val="1"/>
          <w:numId w:val="6"/>
        </w:numPr>
        <w:tabs>
          <w:tab w:val="left" w:pos="1342"/>
        </w:tabs>
        <w:ind w:left="1342" w:hanging="490"/>
        <w:jc w:val="both"/>
      </w:pPr>
      <w:r>
        <w:t>Воспитательная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обучающимися: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778"/>
        </w:tabs>
        <w:ind w:right="149" w:firstLine="708"/>
        <w:jc w:val="both"/>
        <w:rPr>
          <w:sz w:val="28"/>
        </w:rPr>
      </w:pPr>
      <w:r>
        <w:rPr>
          <w:sz w:val="28"/>
        </w:rPr>
        <w:t>Участвует в формировании и развитии культурных и нравственных качеств студентов и аспирантов.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10"/>
        </w:tabs>
        <w:spacing w:before="1"/>
        <w:ind w:right="143" w:firstLine="708"/>
        <w:jc w:val="both"/>
        <w:rPr>
          <w:sz w:val="28"/>
        </w:rPr>
      </w:pPr>
      <w:r>
        <w:rPr>
          <w:sz w:val="28"/>
        </w:rPr>
        <w:t xml:space="preserve">Организует и проводит </w:t>
      </w:r>
      <w:proofErr w:type="spellStart"/>
      <w:r>
        <w:rPr>
          <w:sz w:val="28"/>
        </w:rPr>
        <w:t>внеучебную</w:t>
      </w:r>
      <w:proofErr w:type="spellEnd"/>
      <w:r>
        <w:rPr>
          <w:sz w:val="28"/>
        </w:rPr>
        <w:t xml:space="preserve"> воспитательную работу со студентами и аспирантами.</w:t>
      </w:r>
    </w:p>
    <w:p w:rsidR="00BE1A43" w:rsidRDefault="00BE1A43" w:rsidP="00BE1A43">
      <w:pPr>
        <w:pStyle w:val="a6"/>
        <w:numPr>
          <w:ilvl w:val="2"/>
          <w:numId w:val="2"/>
        </w:numPr>
        <w:tabs>
          <w:tab w:val="left" w:pos="1838"/>
        </w:tabs>
        <w:ind w:right="147" w:firstLine="708"/>
        <w:jc w:val="both"/>
        <w:rPr>
          <w:sz w:val="28"/>
        </w:rPr>
      </w:pPr>
      <w:r>
        <w:rPr>
          <w:sz w:val="28"/>
        </w:rPr>
        <w:t>Работа по профориентации студентов и содействию трудоустройству выпускников:</w:t>
      </w:r>
    </w:p>
    <w:p w:rsidR="00BE1A43" w:rsidRDefault="00BE1A43" w:rsidP="00BE1A43">
      <w:pPr>
        <w:pStyle w:val="a6"/>
        <w:numPr>
          <w:ilvl w:val="2"/>
          <w:numId w:val="2"/>
        </w:numPr>
        <w:tabs>
          <w:tab w:val="left" w:pos="1664"/>
        </w:tabs>
        <w:ind w:right="147" w:firstLine="708"/>
        <w:jc w:val="both"/>
        <w:rPr>
          <w:sz w:val="28"/>
        </w:rPr>
      </w:pPr>
      <w:r>
        <w:rPr>
          <w:sz w:val="28"/>
        </w:rPr>
        <w:t xml:space="preserve">Участвует в </w:t>
      </w:r>
      <w:proofErr w:type="spellStart"/>
      <w:r>
        <w:rPr>
          <w:sz w:val="28"/>
        </w:rPr>
        <w:t>профориентационной</w:t>
      </w:r>
      <w:proofErr w:type="spellEnd"/>
      <w:r>
        <w:rPr>
          <w:sz w:val="28"/>
        </w:rPr>
        <w:t xml:space="preserve"> работе в школах, лицеях, колледжах, в организациях, учреждениях по организации набора и приема абитуриентов в университет.</w:t>
      </w:r>
    </w:p>
    <w:p w:rsidR="00BE1A43" w:rsidRDefault="00BE1A43" w:rsidP="00BE1A43">
      <w:pPr>
        <w:pStyle w:val="a6"/>
        <w:numPr>
          <w:ilvl w:val="2"/>
          <w:numId w:val="2"/>
        </w:numPr>
        <w:tabs>
          <w:tab w:val="left" w:pos="1696"/>
        </w:tabs>
        <w:ind w:right="150" w:firstLine="708"/>
        <w:jc w:val="both"/>
        <w:rPr>
          <w:sz w:val="28"/>
        </w:rPr>
      </w:pPr>
      <w:r>
        <w:rPr>
          <w:sz w:val="28"/>
        </w:rPr>
        <w:t>Развивает сотрудничество с предприятиями, учреждениями, организациями по подготовке специалистов по профилю кафедры.</w:t>
      </w:r>
    </w:p>
    <w:p w:rsidR="00BE1A43" w:rsidRDefault="00BE1A43" w:rsidP="00BE1A43">
      <w:pPr>
        <w:pStyle w:val="a6"/>
        <w:numPr>
          <w:ilvl w:val="2"/>
          <w:numId w:val="2"/>
        </w:numPr>
        <w:tabs>
          <w:tab w:val="left" w:pos="1714"/>
        </w:tabs>
        <w:ind w:right="143" w:firstLine="708"/>
        <w:jc w:val="both"/>
        <w:rPr>
          <w:sz w:val="28"/>
        </w:rPr>
      </w:pPr>
      <w:r>
        <w:rPr>
          <w:sz w:val="28"/>
        </w:rPr>
        <w:t>Содействует в трудоустройстве выпускников по профилю кафедры и анализирует опыт их использования в качестве специалистов.</w:t>
      </w:r>
    </w:p>
    <w:p w:rsidR="00BE1A43" w:rsidRDefault="00BE1A43" w:rsidP="00BE1A43">
      <w:pPr>
        <w:pStyle w:val="1"/>
        <w:numPr>
          <w:ilvl w:val="1"/>
          <w:numId w:val="6"/>
        </w:numPr>
        <w:tabs>
          <w:tab w:val="left" w:pos="1342"/>
        </w:tabs>
        <w:ind w:left="1342" w:hanging="490"/>
        <w:jc w:val="both"/>
      </w:pPr>
      <w:r>
        <w:t>Организационная</w:t>
      </w:r>
      <w:r>
        <w:rPr>
          <w:spacing w:val="-7"/>
        </w:rPr>
        <w:t xml:space="preserve"> </w:t>
      </w:r>
      <w:r>
        <w:rPr>
          <w:spacing w:val="-2"/>
        </w:rPr>
        <w:t>деятельность: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14"/>
        </w:tabs>
        <w:ind w:right="145" w:firstLine="708"/>
        <w:jc w:val="both"/>
        <w:rPr>
          <w:sz w:val="28"/>
        </w:rPr>
      </w:pPr>
      <w:r>
        <w:rPr>
          <w:sz w:val="28"/>
        </w:rPr>
        <w:t>Организует деятельность в соответствии с учебными планами, графиком учебного процесса и годовым планом работы.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782"/>
        </w:tabs>
        <w:ind w:right="146" w:firstLine="708"/>
        <w:jc w:val="both"/>
        <w:rPr>
          <w:sz w:val="28"/>
        </w:rPr>
      </w:pPr>
      <w:r>
        <w:rPr>
          <w:sz w:val="28"/>
        </w:rPr>
        <w:t>Обеспечивает делопроизводство и документирование по функционированию кафедры.</w:t>
      </w:r>
    </w:p>
    <w:p w:rsidR="00BE1A43" w:rsidRDefault="00BE1A43" w:rsidP="00BE1A43">
      <w:pPr>
        <w:pStyle w:val="a6"/>
        <w:rPr>
          <w:sz w:val="28"/>
        </w:rPr>
        <w:sectPr w:rsidR="00BE1A43">
          <w:pgSz w:w="11910" w:h="16840"/>
          <w:pgMar w:top="1040" w:right="708" w:bottom="960" w:left="1559" w:header="718" w:footer="779" w:gutter="0"/>
          <w:cols w:space="720"/>
        </w:sectPr>
      </w:pP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76"/>
        </w:tabs>
        <w:spacing w:before="78"/>
        <w:ind w:right="148" w:firstLine="708"/>
        <w:jc w:val="both"/>
        <w:rPr>
          <w:sz w:val="28"/>
        </w:rPr>
      </w:pPr>
      <w:r>
        <w:rPr>
          <w:sz w:val="28"/>
        </w:rPr>
        <w:lastRenderedPageBreak/>
        <w:t>Проводит мероприятия и принимает меры по обеспечению безопасности жизни и здоровья студентов и работников при проведении учебных занятий в закрепленных за кафедрой помещениях.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16"/>
        </w:tabs>
        <w:ind w:right="147" w:firstLine="708"/>
        <w:jc w:val="both"/>
        <w:rPr>
          <w:sz w:val="28"/>
        </w:rPr>
      </w:pPr>
      <w:r>
        <w:rPr>
          <w:sz w:val="28"/>
        </w:rPr>
        <w:t>Привлекает к педагогической деятельности ведущих ученых и специалистов научных организаций и предприятий.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594"/>
        </w:tabs>
        <w:ind w:right="142" w:firstLine="708"/>
        <w:jc w:val="both"/>
        <w:rPr>
          <w:sz w:val="28"/>
        </w:rPr>
      </w:pPr>
      <w:r>
        <w:rPr>
          <w:sz w:val="28"/>
        </w:rPr>
        <w:t>Комплектует и оснащает закрепленные за кафедрой помещения соответствующим материально-техническим оборудованием, необходимым для организации учебно-воспитательного процесса. Обеспечивает доступ к технологическому оборудованию для выполнения экспериментальной части научно-исследовательских работ студентами, аспирантами и преподавателями университета в соответствии с установленным порядком.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34"/>
        </w:tabs>
        <w:ind w:right="149" w:firstLine="708"/>
        <w:jc w:val="both"/>
        <w:rPr>
          <w:sz w:val="28"/>
        </w:rPr>
      </w:pPr>
      <w:r>
        <w:rPr>
          <w:sz w:val="28"/>
        </w:rPr>
        <w:t>Оформляет информационные стенды и стенды методического сопровождения учебного процесса в учебных помещениях, лабораториях, компьютерных классах.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604"/>
        </w:tabs>
        <w:ind w:right="147" w:firstLine="708"/>
        <w:jc w:val="both"/>
        <w:rPr>
          <w:sz w:val="28"/>
        </w:rPr>
      </w:pPr>
      <w:r>
        <w:rPr>
          <w:sz w:val="28"/>
        </w:rPr>
        <w:t>Обсуждает и утверждает документы, входящие в компетенцию кафедры и содержащихся в локальных нормативных актах университета.</w:t>
      </w:r>
    </w:p>
    <w:p w:rsidR="00BE1A43" w:rsidRDefault="00BE1A43" w:rsidP="00BE1A43">
      <w:pPr>
        <w:pStyle w:val="a6"/>
        <w:numPr>
          <w:ilvl w:val="2"/>
          <w:numId w:val="6"/>
        </w:numPr>
        <w:tabs>
          <w:tab w:val="left" w:pos="1562"/>
        </w:tabs>
        <w:ind w:right="146" w:firstLine="708"/>
        <w:jc w:val="both"/>
        <w:rPr>
          <w:sz w:val="28"/>
        </w:rPr>
      </w:pPr>
      <w:r>
        <w:rPr>
          <w:sz w:val="28"/>
        </w:rPr>
        <w:t>Готовит пакеты документов (в том числе и в электронной форме) для участия образовательных программ, осуществляемых посредством кафедры, в процедурах внешней оценки качества образования.</w:t>
      </w:r>
    </w:p>
    <w:p w:rsidR="00BE1A43" w:rsidRDefault="00BE1A43" w:rsidP="00BE1A43">
      <w:pPr>
        <w:pStyle w:val="a3"/>
        <w:jc w:val="left"/>
      </w:pPr>
    </w:p>
    <w:p w:rsidR="00BE1A43" w:rsidRDefault="00BE1A43" w:rsidP="00BE1A43">
      <w:pPr>
        <w:pStyle w:val="1"/>
        <w:numPr>
          <w:ilvl w:val="0"/>
          <w:numId w:val="6"/>
        </w:numPr>
        <w:tabs>
          <w:tab w:val="left" w:pos="3125"/>
        </w:tabs>
        <w:ind w:left="3125"/>
        <w:jc w:val="left"/>
      </w:pPr>
      <w:r>
        <w:t>Принципы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rPr>
          <w:spacing w:val="-2"/>
        </w:rPr>
        <w:t>кафедры</w:t>
      </w:r>
    </w:p>
    <w:p w:rsidR="00BE1A43" w:rsidRDefault="00BE1A43" w:rsidP="00BE1A43">
      <w:pPr>
        <w:pStyle w:val="a3"/>
        <w:jc w:val="left"/>
        <w:rPr>
          <w:b/>
        </w:rPr>
      </w:pP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542"/>
        </w:tabs>
        <w:ind w:right="146" w:firstLine="708"/>
        <w:jc w:val="both"/>
        <w:rPr>
          <w:sz w:val="28"/>
        </w:rPr>
      </w:pPr>
      <w:r>
        <w:rPr>
          <w:sz w:val="28"/>
        </w:rPr>
        <w:t>Состав преподавателей кафедры может формироваться из работников организации, а также из ведущих специалистов профильной сферы практической деятельности, принимаемых на работу на условиях внешнего (внутреннего) совместительства и совмещения профессий.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380"/>
        </w:tabs>
        <w:spacing w:before="1"/>
        <w:ind w:right="147" w:firstLine="708"/>
        <w:jc w:val="both"/>
        <w:rPr>
          <w:sz w:val="28"/>
        </w:rPr>
      </w:pPr>
      <w:r>
        <w:rPr>
          <w:sz w:val="28"/>
        </w:rPr>
        <w:t>Преподаватели кафедры – работники университета осуществляют свою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-2"/>
          <w:sz w:val="28"/>
        </w:rPr>
        <w:t xml:space="preserve"> </w:t>
      </w:r>
      <w:r>
        <w:rPr>
          <w:sz w:val="28"/>
        </w:rPr>
        <w:t>кафедры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4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в установленных случаях в соответствии с договором гражданско-правового характера (договор НИОКР и т.п.).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342"/>
        </w:tabs>
        <w:ind w:left="1342" w:hanging="490"/>
        <w:jc w:val="both"/>
        <w:rPr>
          <w:sz w:val="28"/>
        </w:rPr>
      </w:pPr>
      <w:r>
        <w:rPr>
          <w:sz w:val="28"/>
        </w:rPr>
        <w:t>Финансирование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кафедры</w:t>
      </w:r>
      <w:r>
        <w:rPr>
          <w:spacing w:val="-6"/>
          <w:sz w:val="28"/>
        </w:rPr>
        <w:t xml:space="preserve"> </w:t>
      </w:r>
      <w:r>
        <w:rPr>
          <w:sz w:val="28"/>
        </w:rPr>
        <w:t>может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осуществляться:</w:t>
      </w:r>
    </w:p>
    <w:p w:rsidR="00BE1A43" w:rsidRDefault="00BE1A43" w:rsidP="00BE1A43">
      <w:pPr>
        <w:pStyle w:val="a6"/>
        <w:numPr>
          <w:ilvl w:val="0"/>
          <w:numId w:val="1"/>
        </w:numPr>
        <w:tabs>
          <w:tab w:val="left" w:pos="1015"/>
        </w:tabs>
        <w:ind w:left="1015" w:hanging="163"/>
        <w:rPr>
          <w:sz w:val="28"/>
        </w:rPr>
      </w:pP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университета;</w:t>
      </w:r>
    </w:p>
    <w:p w:rsidR="00BE1A43" w:rsidRDefault="00BE1A43" w:rsidP="00BE1A43">
      <w:pPr>
        <w:pStyle w:val="a6"/>
        <w:numPr>
          <w:ilvl w:val="0"/>
          <w:numId w:val="1"/>
        </w:numPr>
        <w:tabs>
          <w:tab w:val="left" w:pos="1224"/>
        </w:tabs>
        <w:ind w:right="145" w:firstLine="708"/>
        <w:rPr>
          <w:sz w:val="28"/>
        </w:rPr>
      </w:pPr>
      <w:r>
        <w:rPr>
          <w:sz w:val="28"/>
        </w:rPr>
        <w:t>из внебюджетных средств, поступающих в университет от исполнения хозяйственных договоров, спонсорской помощи, грантов и других источников.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432"/>
        </w:tabs>
        <w:ind w:right="144" w:firstLine="708"/>
        <w:jc w:val="both"/>
        <w:rPr>
          <w:sz w:val="28"/>
        </w:rPr>
      </w:pPr>
      <w:r>
        <w:rPr>
          <w:sz w:val="28"/>
        </w:rPr>
        <w:t xml:space="preserve">Университет вправе поощрять преподавательскую деятельность сотрудников кафедры, а также деятельность по руководству научными исследованиями обучающихся на кафедре студентов дополнительными выплатами стимулирующего характера. Средства на оплату труда в виде выплат стимулирующего характера формируются за счет бюджетных ассигнований федерального бюджета, в том числе за счет экономии фонда оплаты труда и средств, полученных от приносящей иной доход </w:t>
      </w:r>
      <w:r>
        <w:rPr>
          <w:spacing w:val="-2"/>
          <w:sz w:val="28"/>
        </w:rPr>
        <w:t>деятельности.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358"/>
        </w:tabs>
        <w:ind w:right="149" w:firstLine="708"/>
        <w:jc w:val="both"/>
        <w:rPr>
          <w:sz w:val="28"/>
        </w:rPr>
      </w:pPr>
      <w:r>
        <w:rPr>
          <w:sz w:val="28"/>
        </w:rPr>
        <w:t>Кафедра может самостоятельно проводить работу по привлечению внебюджетных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счет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научно-исследовательских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</w:p>
    <w:p w:rsidR="00BE1A43" w:rsidRDefault="00BE1A43" w:rsidP="00BE1A43">
      <w:pPr>
        <w:pStyle w:val="a6"/>
        <w:rPr>
          <w:sz w:val="28"/>
        </w:rPr>
        <w:sectPr w:rsidR="00BE1A43">
          <w:pgSz w:w="11910" w:h="16840"/>
          <w:pgMar w:top="1040" w:right="708" w:bottom="960" w:left="1559" w:header="718" w:footer="779" w:gutter="0"/>
          <w:cols w:space="720"/>
        </w:sectPr>
      </w:pPr>
    </w:p>
    <w:p w:rsidR="00BE1A43" w:rsidRDefault="00BE1A43" w:rsidP="00BE1A43">
      <w:pPr>
        <w:pStyle w:val="a3"/>
        <w:spacing w:before="78"/>
        <w:ind w:left="145" w:right="144"/>
      </w:pPr>
      <w:r>
        <w:lastRenderedPageBreak/>
        <w:t>опытно-конструкторских работ по договорам гражданско-правового характера в порядке, установленном университетом.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566"/>
        </w:tabs>
        <w:ind w:right="148" w:firstLine="708"/>
        <w:jc w:val="both"/>
        <w:rPr>
          <w:sz w:val="28"/>
        </w:rPr>
      </w:pPr>
      <w:r>
        <w:rPr>
          <w:sz w:val="28"/>
        </w:rPr>
        <w:t>Кафедра взаимодействует с работниками университета в установленном локальными актами порядке, с третьими лицами – в порядке, установленном действующим законодательством РФ.</w:t>
      </w:r>
    </w:p>
    <w:p w:rsidR="00BE1A43" w:rsidRDefault="00BE1A43" w:rsidP="00BE1A43">
      <w:pPr>
        <w:pStyle w:val="a6"/>
        <w:numPr>
          <w:ilvl w:val="1"/>
          <w:numId w:val="6"/>
        </w:numPr>
        <w:tabs>
          <w:tab w:val="left" w:pos="1396"/>
        </w:tabs>
        <w:ind w:right="148" w:firstLine="708"/>
        <w:jc w:val="both"/>
        <w:rPr>
          <w:sz w:val="28"/>
        </w:rPr>
      </w:pPr>
      <w:r>
        <w:rPr>
          <w:sz w:val="28"/>
        </w:rPr>
        <w:t>Кафедра ликвидируется и реорганизуется на основании решения Ученого совета университета приказом ректора университета.</w:t>
      </w:r>
    </w:p>
    <w:p w:rsidR="00BE1A43" w:rsidRDefault="00BE1A43" w:rsidP="00BE1A43">
      <w:pPr>
        <w:pStyle w:val="a3"/>
        <w:jc w:val="left"/>
      </w:pPr>
    </w:p>
    <w:p w:rsidR="00BE1A43" w:rsidRDefault="00BE1A43" w:rsidP="00BE1A43">
      <w:pPr>
        <w:pStyle w:val="1"/>
        <w:numPr>
          <w:ilvl w:val="0"/>
          <w:numId w:val="6"/>
        </w:numPr>
        <w:tabs>
          <w:tab w:val="left" w:pos="3475"/>
        </w:tabs>
        <w:ind w:left="3475"/>
        <w:jc w:val="left"/>
      </w:pPr>
      <w:r>
        <w:t>Заключительные</w:t>
      </w:r>
      <w:r>
        <w:rPr>
          <w:spacing w:val="-8"/>
        </w:rPr>
        <w:t xml:space="preserve"> </w:t>
      </w:r>
      <w:r>
        <w:rPr>
          <w:spacing w:val="-2"/>
        </w:rPr>
        <w:t>положения</w:t>
      </w:r>
    </w:p>
    <w:p w:rsidR="00BE1A43" w:rsidRDefault="00BE1A43" w:rsidP="00BE1A43">
      <w:pPr>
        <w:pStyle w:val="a3"/>
        <w:jc w:val="left"/>
        <w:rPr>
          <w:b/>
        </w:rPr>
      </w:pPr>
    </w:p>
    <w:p w:rsidR="00BE1A43" w:rsidRDefault="00BE1A43" w:rsidP="00E81889">
      <w:pPr>
        <w:pStyle w:val="a3"/>
        <w:ind w:left="145" w:right="149" w:firstLine="708"/>
        <w:sectPr w:rsidR="00BE1A43">
          <w:pgSz w:w="11910" w:h="16840"/>
          <w:pgMar w:top="1040" w:right="708" w:bottom="960" w:left="1559" w:header="718" w:footer="779" w:gutter="0"/>
          <w:cols w:space="720"/>
        </w:sectPr>
      </w:pPr>
      <w:r>
        <w:t>Настоящее Положение и все изменения к нему утверждаются протокольным решением Ученого совета университета и всту</w:t>
      </w:r>
      <w:r w:rsidR="00E81889">
        <w:t>пают силу со дня их утверждения</w:t>
      </w:r>
    </w:p>
    <w:p w:rsidR="00BE1A43" w:rsidRDefault="00BE1A43" w:rsidP="00572E5C">
      <w:pPr>
        <w:jc w:val="center"/>
        <w:rPr>
          <w:rFonts w:ascii="Times New Roman" w:hAnsi="Times New Roman" w:cs="Times New Roman"/>
          <w:b/>
          <w:spacing w:val="-2"/>
          <w:sz w:val="24"/>
        </w:rPr>
      </w:pPr>
      <w:r w:rsidRPr="00E81889">
        <w:rPr>
          <w:rFonts w:ascii="Times New Roman" w:hAnsi="Times New Roman" w:cs="Times New Roman"/>
          <w:b/>
          <w:sz w:val="24"/>
        </w:rPr>
        <w:lastRenderedPageBreak/>
        <w:t>Места</w:t>
      </w:r>
      <w:r w:rsidRPr="00E81889">
        <w:rPr>
          <w:rFonts w:ascii="Times New Roman" w:hAnsi="Times New Roman" w:cs="Times New Roman"/>
          <w:b/>
          <w:spacing w:val="-2"/>
          <w:sz w:val="24"/>
        </w:rPr>
        <w:t xml:space="preserve"> хранения</w:t>
      </w:r>
    </w:p>
    <w:p w:rsidR="00572E5C" w:rsidRPr="00572E5C" w:rsidRDefault="00572E5C" w:rsidP="00572E5C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6"/>
        <w:gridCol w:w="3302"/>
      </w:tblGrid>
      <w:tr w:rsidR="00BE1A43" w:rsidTr="000734F7">
        <w:trPr>
          <w:trHeight w:val="490"/>
        </w:trPr>
        <w:tc>
          <w:tcPr>
            <w:tcW w:w="6056" w:type="dxa"/>
          </w:tcPr>
          <w:p w:rsidR="00BE1A43" w:rsidRPr="00BE1A43" w:rsidRDefault="00BE1A43" w:rsidP="000734F7">
            <w:pPr>
              <w:pStyle w:val="TableParagraph"/>
              <w:ind w:left="268"/>
              <w:jc w:val="center"/>
              <w:rPr>
                <w:sz w:val="24"/>
                <w:lang w:val="ru-RU"/>
              </w:rPr>
            </w:pPr>
            <w:r w:rsidRPr="00BE1A43">
              <w:rPr>
                <w:sz w:val="24"/>
                <w:lang w:val="ru-RU"/>
              </w:rPr>
              <w:t>Оригинал</w:t>
            </w:r>
            <w:r w:rsidRPr="00BE1A43">
              <w:rPr>
                <w:spacing w:val="-5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документа</w:t>
            </w:r>
            <w:r w:rsidRPr="00BE1A43">
              <w:rPr>
                <w:spacing w:val="-2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на</w:t>
            </w:r>
            <w:r w:rsidRPr="00BE1A43">
              <w:rPr>
                <w:spacing w:val="-6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бумажном</w:t>
            </w:r>
            <w:r w:rsidRPr="00BE1A43">
              <w:rPr>
                <w:spacing w:val="-6"/>
                <w:sz w:val="24"/>
                <w:lang w:val="ru-RU"/>
              </w:rPr>
              <w:t xml:space="preserve"> </w:t>
            </w:r>
            <w:r w:rsidRPr="00BE1A43">
              <w:rPr>
                <w:spacing w:val="-2"/>
                <w:sz w:val="24"/>
                <w:lang w:val="ru-RU"/>
              </w:rPr>
              <w:t>носителе</w:t>
            </w:r>
          </w:p>
        </w:tc>
        <w:tc>
          <w:tcPr>
            <w:tcW w:w="3302" w:type="dxa"/>
          </w:tcPr>
          <w:p w:rsidR="00BE1A43" w:rsidRDefault="00BE1A43" w:rsidP="000734F7">
            <w:pPr>
              <w:pStyle w:val="TableParagraph"/>
              <w:ind w:left="1090"/>
              <w:rPr>
                <w:sz w:val="24"/>
              </w:rPr>
            </w:pPr>
            <w:proofErr w:type="spellStart"/>
            <w:r>
              <w:rPr>
                <w:sz w:val="24"/>
              </w:rPr>
              <w:t>Отдел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кадров</w:t>
            </w:r>
            <w:proofErr w:type="spellEnd"/>
          </w:p>
        </w:tc>
      </w:tr>
      <w:tr w:rsidR="00BE1A43" w:rsidTr="000734F7">
        <w:trPr>
          <w:trHeight w:val="1317"/>
        </w:trPr>
        <w:tc>
          <w:tcPr>
            <w:tcW w:w="6056" w:type="dxa"/>
          </w:tcPr>
          <w:p w:rsidR="00BE1A43" w:rsidRDefault="00BE1A43" w:rsidP="000734F7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BE1A43" w:rsidRDefault="00BE1A43" w:rsidP="000734F7">
            <w:pPr>
              <w:pStyle w:val="TableParagraph"/>
              <w:spacing w:before="1"/>
              <w:ind w:left="1203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экземпляр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документа</w:t>
            </w:r>
            <w:proofErr w:type="spellEnd"/>
          </w:p>
        </w:tc>
        <w:tc>
          <w:tcPr>
            <w:tcW w:w="3302" w:type="dxa"/>
          </w:tcPr>
          <w:p w:rsidR="00BE1A43" w:rsidRPr="00BE1A43" w:rsidRDefault="00BE1A43" w:rsidP="000734F7">
            <w:pPr>
              <w:pStyle w:val="TableParagraph"/>
              <w:spacing w:before="108"/>
              <w:ind w:left="176" w:right="159" w:firstLine="762"/>
              <w:rPr>
                <w:sz w:val="24"/>
                <w:lang w:val="ru-RU"/>
              </w:rPr>
            </w:pPr>
            <w:r w:rsidRPr="00BE1A43">
              <w:rPr>
                <w:sz w:val="24"/>
                <w:lang w:val="ru-RU"/>
              </w:rPr>
              <w:t>Общий отдел, Структурное</w:t>
            </w:r>
            <w:r w:rsidRPr="00BE1A43">
              <w:rPr>
                <w:spacing w:val="-15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подразделение, ответственное</w:t>
            </w:r>
            <w:r w:rsidRPr="00BE1A43">
              <w:rPr>
                <w:spacing w:val="-3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за</w:t>
            </w:r>
            <w:r w:rsidRPr="00BE1A43">
              <w:rPr>
                <w:spacing w:val="-3"/>
                <w:sz w:val="24"/>
                <w:lang w:val="ru-RU"/>
              </w:rPr>
              <w:t xml:space="preserve"> </w:t>
            </w:r>
            <w:r w:rsidRPr="00BE1A43">
              <w:rPr>
                <w:spacing w:val="-2"/>
                <w:sz w:val="24"/>
                <w:lang w:val="ru-RU"/>
              </w:rPr>
              <w:t>подготовку</w:t>
            </w:r>
          </w:p>
          <w:p w:rsidR="00BE1A43" w:rsidRDefault="00BE1A43" w:rsidP="000734F7">
            <w:pPr>
              <w:pStyle w:val="TableParagraph"/>
              <w:ind w:left="681"/>
              <w:rPr>
                <w:sz w:val="24"/>
              </w:rPr>
            </w:pPr>
            <w:proofErr w:type="spellStart"/>
            <w:r>
              <w:rPr>
                <w:sz w:val="24"/>
              </w:rPr>
              <w:t>проекта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документа</w:t>
            </w:r>
            <w:proofErr w:type="spellEnd"/>
          </w:p>
        </w:tc>
      </w:tr>
      <w:tr w:rsidR="00BE1A43" w:rsidTr="000734F7">
        <w:trPr>
          <w:trHeight w:val="1535"/>
        </w:trPr>
        <w:tc>
          <w:tcPr>
            <w:tcW w:w="6056" w:type="dxa"/>
          </w:tcPr>
          <w:p w:rsidR="00BE1A43" w:rsidRPr="00BE1A43" w:rsidRDefault="00BE1A43" w:rsidP="000734F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BE1A43" w:rsidRPr="00BE1A43" w:rsidRDefault="00BE1A43" w:rsidP="000734F7">
            <w:pPr>
              <w:pStyle w:val="TableParagraph"/>
              <w:spacing w:before="77"/>
              <w:rPr>
                <w:b/>
                <w:sz w:val="24"/>
                <w:lang w:val="ru-RU"/>
              </w:rPr>
            </w:pPr>
          </w:p>
          <w:p w:rsidR="00BE1A43" w:rsidRPr="00BE1A43" w:rsidRDefault="00BE1A43" w:rsidP="000734F7">
            <w:pPr>
              <w:pStyle w:val="TableParagraph"/>
              <w:spacing w:before="1"/>
              <w:ind w:left="118"/>
              <w:rPr>
                <w:sz w:val="24"/>
                <w:lang w:val="ru-RU"/>
              </w:rPr>
            </w:pPr>
            <w:r w:rsidRPr="00BE1A43">
              <w:rPr>
                <w:sz w:val="24"/>
                <w:lang w:val="ru-RU"/>
              </w:rPr>
              <w:t>Оригинал</w:t>
            </w:r>
            <w:r w:rsidRPr="00BE1A43">
              <w:rPr>
                <w:spacing w:val="-4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документа</w:t>
            </w:r>
            <w:r w:rsidRPr="00BE1A43">
              <w:rPr>
                <w:spacing w:val="-1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в</w:t>
            </w:r>
            <w:r w:rsidRPr="00BE1A43">
              <w:rPr>
                <w:spacing w:val="-6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электронном</w:t>
            </w:r>
            <w:r w:rsidRPr="00BE1A43">
              <w:rPr>
                <w:spacing w:val="-4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виде</w:t>
            </w:r>
            <w:r w:rsidRPr="00BE1A43">
              <w:rPr>
                <w:spacing w:val="-5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в</w:t>
            </w:r>
            <w:r w:rsidRPr="00BE1A43">
              <w:rPr>
                <w:spacing w:val="-4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формате</w:t>
            </w:r>
            <w:r w:rsidRPr="00BE1A43">
              <w:rPr>
                <w:spacing w:val="2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</w:rPr>
              <w:t>PDF</w:t>
            </w:r>
          </w:p>
        </w:tc>
        <w:tc>
          <w:tcPr>
            <w:tcW w:w="3302" w:type="dxa"/>
          </w:tcPr>
          <w:p w:rsidR="00BE1A43" w:rsidRPr="00BE1A43" w:rsidRDefault="00BE1A43" w:rsidP="000734F7">
            <w:pPr>
              <w:pStyle w:val="TableParagraph"/>
              <w:spacing w:before="78"/>
              <w:ind w:left="590" w:right="574"/>
              <w:jc w:val="center"/>
              <w:rPr>
                <w:sz w:val="24"/>
                <w:lang w:val="ru-RU"/>
              </w:rPr>
            </w:pPr>
            <w:r w:rsidRPr="00BE1A43">
              <w:rPr>
                <w:sz w:val="24"/>
                <w:lang w:val="ru-RU"/>
              </w:rPr>
              <w:t>Отдел</w:t>
            </w:r>
            <w:r w:rsidRPr="00BE1A43">
              <w:rPr>
                <w:spacing w:val="-15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кадров, Общий</w:t>
            </w:r>
            <w:r w:rsidRPr="00BE1A43">
              <w:rPr>
                <w:spacing w:val="-3"/>
                <w:sz w:val="24"/>
                <w:lang w:val="ru-RU"/>
              </w:rPr>
              <w:t xml:space="preserve"> </w:t>
            </w:r>
            <w:r w:rsidRPr="00BE1A43">
              <w:rPr>
                <w:spacing w:val="-2"/>
                <w:sz w:val="24"/>
                <w:lang w:val="ru-RU"/>
              </w:rPr>
              <w:t>отдел,</w:t>
            </w:r>
          </w:p>
          <w:p w:rsidR="00BE1A43" w:rsidRPr="00BE1A43" w:rsidRDefault="00BE1A43" w:rsidP="000734F7">
            <w:pPr>
              <w:pStyle w:val="TableParagraph"/>
              <w:ind w:left="176" w:right="165" w:hanging="1"/>
              <w:jc w:val="center"/>
              <w:rPr>
                <w:sz w:val="24"/>
                <w:lang w:val="ru-RU"/>
              </w:rPr>
            </w:pPr>
            <w:r w:rsidRPr="00BE1A43">
              <w:rPr>
                <w:sz w:val="24"/>
                <w:lang w:val="ru-RU"/>
              </w:rPr>
              <w:t>Структурное</w:t>
            </w:r>
            <w:r w:rsidRPr="00BE1A43">
              <w:rPr>
                <w:spacing w:val="-15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подразделение, ответственное</w:t>
            </w:r>
            <w:r w:rsidRPr="00BE1A43">
              <w:rPr>
                <w:spacing w:val="-15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за</w:t>
            </w:r>
            <w:r w:rsidRPr="00BE1A43">
              <w:rPr>
                <w:spacing w:val="-15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подготовку проекта документа</w:t>
            </w:r>
          </w:p>
        </w:tc>
      </w:tr>
      <w:tr w:rsidR="00BE1A43" w:rsidTr="000734F7">
        <w:trPr>
          <w:trHeight w:val="850"/>
        </w:trPr>
        <w:tc>
          <w:tcPr>
            <w:tcW w:w="6056" w:type="dxa"/>
          </w:tcPr>
          <w:p w:rsidR="00BE1A43" w:rsidRPr="00BE1A43" w:rsidRDefault="00BE1A43" w:rsidP="000734F7">
            <w:pPr>
              <w:pStyle w:val="TableParagraph"/>
              <w:spacing w:before="9"/>
              <w:rPr>
                <w:b/>
                <w:sz w:val="24"/>
                <w:lang w:val="ru-RU"/>
              </w:rPr>
            </w:pPr>
          </w:p>
          <w:p w:rsidR="00BE1A43" w:rsidRPr="00BE1A43" w:rsidRDefault="00BE1A43" w:rsidP="000734F7">
            <w:pPr>
              <w:pStyle w:val="TableParagraph"/>
              <w:spacing w:before="1"/>
              <w:ind w:left="75"/>
              <w:rPr>
                <w:sz w:val="24"/>
                <w:lang w:val="ru-RU"/>
              </w:rPr>
            </w:pPr>
            <w:r w:rsidRPr="00BE1A43">
              <w:rPr>
                <w:sz w:val="24"/>
                <w:lang w:val="ru-RU"/>
              </w:rPr>
              <w:t>Копия</w:t>
            </w:r>
            <w:r w:rsidRPr="00BE1A43">
              <w:rPr>
                <w:spacing w:val="-3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документа</w:t>
            </w:r>
            <w:r w:rsidRPr="00BE1A43">
              <w:rPr>
                <w:spacing w:val="-4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в</w:t>
            </w:r>
            <w:r w:rsidRPr="00BE1A43">
              <w:rPr>
                <w:spacing w:val="-3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электронном</w:t>
            </w:r>
            <w:r w:rsidRPr="00BE1A43">
              <w:rPr>
                <w:spacing w:val="-3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виде</w:t>
            </w:r>
            <w:r w:rsidRPr="00BE1A43">
              <w:rPr>
                <w:spacing w:val="-5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в</w:t>
            </w:r>
            <w:r w:rsidRPr="00BE1A43">
              <w:rPr>
                <w:spacing w:val="-4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 xml:space="preserve">формате </w:t>
            </w:r>
            <w:r>
              <w:rPr>
                <w:spacing w:val="-2"/>
                <w:sz w:val="24"/>
              </w:rPr>
              <w:t>doc</w:t>
            </w:r>
            <w:r w:rsidRPr="00BE1A43">
              <w:rPr>
                <w:spacing w:val="-2"/>
                <w:sz w:val="24"/>
                <w:lang w:val="ru-RU"/>
              </w:rPr>
              <w:t>/</w:t>
            </w:r>
            <w:proofErr w:type="spellStart"/>
            <w:r>
              <w:rPr>
                <w:spacing w:val="-2"/>
                <w:sz w:val="24"/>
              </w:rPr>
              <w:t>docx</w:t>
            </w:r>
            <w:proofErr w:type="spellEnd"/>
          </w:p>
        </w:tc>
        <w:tc>
          <w:tcPr>
            <w:tcW w:w="3302" w:type="dxa"/>
          </w:tcPr>
          <w:p w:rsidR="00BE1A43" w:rsidRPr="00BE1A43" w:rsidRDefault="00BE1A43" w:rsidP="000734F7">
            <w:pPr>
              <w:pStyle w:val="TableParagraph"/>
              <w:spacing w:before="2" w:line="270" w:lineRule="atLeast"/>
              <w:ind w:left="176" w:right="165" w:hanging="1"/>
              <w:jc w:val="center"/>
              <w:rPr>
                <w:sz w:val="24"/>
                <w:lang w:val="ru-RU"/>
              </w:rPr>
            </w:pPr>
            <w:r w:rsidRPr="00BE1A43">
              <w:rPr>
                <w:sz w:val="24"/>
                <w:lang w:val="ru-RU"/>
              </w:rPr>
              <w:t>Структурное</w:t>
            </w:r>
            <w:r w:rsidRPr="00BE1A43">
              <w:rPr>
                <w:spacing w:val="-15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подразделение, ответственное</w:t>
            </w:r>
            <w:r w:rsidRPr="00BE1A43">
              <w:rPr>
                <w:spacing w:val="-15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за</w:t>
            </w:r>
            <w:r w:rsidRPr="00BE1A43">
              <w:rPr>
                <w:spacing w:val="-15"/>
                <w:sz w:val="24"/>
                <w:lang w:val="ru-RU"/>
              </w:rPr>
              <w:t xml:space="preserve"> </w:t>
            </w:r>
            <w:r w:rsidRPr="00BE1A43">
              <w:rPr>
                <w:sz w:val="24"/>
                <w:lang w:val="ru-RU"/>
              </w:rPr>
              <w:t>подготовку проекта документа</w:t>
            </w:r>
          </w:p>
        </w:tc>
      </w:tr>
    </w:tbl>
    <w:p w:rsidR="00BE1A43" w:rsidRDefault="00BE1A43" w:rsidP="00BE1A43"/>
    <w:p w:rsidR="00BE1A43" w:rsidRPr="00975DD9" w:rsidRDefault="00BE1A43" w:rsidP="00663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E1A43" w:rsidRPr="00975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703" w:rsidRDefault="00F17703">
      <w:pPr>
        <w:spacing w:after="0" w:line="240" w:lineRule="auto"/>
      </w:pPr>
      <w:r>
        <w:separator/>
      </w:r>
    </w:p>
  </w:endnote>
  <w:endnote w:type="continuationSeparator" w:id="0">
    <w:p w:rsidR="00F17703" w:rsidRDefault="00F17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300" w:rsidRDefault="0045430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E77" w:rsidRDefault="00BE1A43">
    <w:pPr>
      <w:pStyle w:val="a3"/>
      <w:spacing w:line="14" w:lineRule="auto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E02F627" wp14:editId="72A9F5A1">
              <wp:simplePos x="0" y="0"/>
              <wp:positionH relativeFrom="page">
                <wp:posOffset>5337809</wp:posOffset>
              </wp:positionH>
              <wp:positionV relativeFrom="page">
                <wp:posOffset>10057817</wp:posOffset>
              </wp:positionV>
              <wp:extent cx="1696085" cy="1974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6085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13E77" w:rsidRDefault="00BE1A43">
                          <w:pPr>
                            <w:spacing w:before="15"/>
                            <w:ind w:right="19"/>
                            <w:jc w:val="righ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Типовая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форма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положения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о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кафедре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университета</w:t>
                          </w:r>
                        </w:p>
                        <w:p w:rsidR="00B13E77" w:rsidRDefault="00BE1A43">
                          <w:pPr>
                            <w:ind w:right="18"/>
                            <w:jc w:val="righ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(разработана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ОПО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университета)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02F62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420.3pt;margin-top:791.95pt;width:133.55pt;height:15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" filled="f" stroked="f">
              <v:path arrowok="t"/>
              <v:textbox inset="0,0,0,0">
                <w:txbxContent>
                  <w:p w:rsidR="00B13E77" w:rsidRDefault="00BE1A43">
                    <w:pPr>
                      <w:spacing w:before="15"/>
                      <w:ind w:right="19"/>
                      <w:jc w:val="righ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Типовая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форма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положения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о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кафедре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университета</w:t>
                    </w:r>
                  </w:p>
                  <w:p w:rsidR="00B13E77" w:rsidRDefault="00BE1A43">
                    <w:pPr>
                      <w:ind w:right="18"/>
                      <w:jc w:val="righ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(разработана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ОПО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университета)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300" w:rsidRDefault="0045430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703" w:rsidRDefault="00F17703">
      <w:pPr>
        <w:spacing w:after="0" w:line="240" w:lineRule="auto"/>
      </w:pPr>
      <w:r>
        <w:separator/>
      </w:r>
    </w:p>
  </w:footnote>
  <w:footnote w:type="continuationSeparator" w:id="0">
    <w:p w:rsidR="00F17703" w:rsidRDefault="00F17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300" w:rsidRDefault="004543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5827174"/>
      <w:docPartObj>
        <w:docPartGallery w:val="Page Numbers (Top of Page)"/>
        <w:docPartUnique/>
      </w:docPartObj>
    </w:sdtPr>
    <w:sdtEndPr/>
    <w:sdtContent>
      <w:p w:rsidR="00E35259" w:rsidRDefault="00E35259">
        <w:pPr>
          <w:pStyle w:val="a7"/>
          <w:jc w:val="center"/>
        </w:pPr>
        <w:r w:rsidRPr="00B50DC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50DC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50DC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E25EC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B50DC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13E77" w:rsidRDefault="00F17703">
    <w:pPr>
      <w:pStyle w:val="a3"/>
      <w:spacing w:line="14" w:lineRule="auto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300" w:rsidRDefault="00454300">
    <w:pPr>
      <w:pStyle w:val="a7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F18F9"/>
    <w:multiLevelType w:val="multilevel"/>
    <w:tmpl w:val="7B62C238"/>
    <w:lvl w:ilvl="0">
      <w:start w:val="1"/>
      <w:numFmt w:val="decimal"/>
      <w:lvlText w:val="%1."/>
      <w:lvlJc w:val="left"/>
      <w:pPr>
        <w:ind w:left="3787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" w:hanging="69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6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12" w:hanging="6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4" w:hanging="6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7" w:hanging="6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9" w:hanging="6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1" w:hanging="6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4" w:hanging="690"/>
      </w:pPr>
      <w:rPr>
        <w:rFonts w:hint="default"/>
        <w:lang w:val="ru-RU" w:eastAsia="en-US" w:bidi="ar-SA"/>
      </w:rPr>
    </w:lvl>
  </w:abstractNum>
  <w:abstractNum w:abstractNumId="1" w15:restartNumberingAfterBreak="0">
    <w:nsid w:val="5126525A"/>
    <w:multiLevelType w:val="hybridMultilevel"/>
    <w:tmpl w:val="3E24786A"/>
    <w:lvl w:ilvl="0" w:tplc="F3BAC73E">
      <w:start w:val="1"/>
      <w:numFmt w:val="decimal"/>
      <w:lvlText w:val="%1)"/>
      <w:lvlJc w:val="left"/>
      <w:pPr>
        <w:ind w:left="1156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A80F5A">
      <w:numFmt w:val="bullet"/>
      <w:lvlText w:val="•"/>
      <w:lvlJc w:val="left"/>
      <w:pPr>
        <w:ind w:left="2007" w:hanging="304"/>
      </w:pPr>
      <w:rPr>
        <w:rFonts w:hint="default"/>
        <w:lang w:val="ru-RU" w:eastAsia="en-US" w:bidi="ar-SA"/>
      </w:rPr>
    </w:lvl>
    <w:lvl w:ilvl="2" w:tplc="4C70F7BC">
      <w:numFmt w:val="bullet"/>
      <w:lvlText w:val="•"/>
      <w:lvlJc w:val="left"/>
      <w:pPr>
        <w:ind w:left="2855" w:hanging="304"/>
      </w:pPr>
      <w:rPr>
        <w:rFonts w:hint="default"/>
        <w:lang w:val="ru-RU" w:eastAsia="en-US" w:bidi="ar-SA"/>
      </w:rPr>
    </w:lvl>
    <w:lvl w:ilvl="3" w:tplc="90662DDE">
      <w:numFmt w:val="bullet"/>
      <w:lvlText w:val="•"/>
      <w:lvlJc w:val="left"/>
      <w:pPr>
        <w:ind w:left="3703" w:hanging="304"/>
      </w:pPr>
      <w:rPr>
        <w:rFonts w:hint="default"/>
        <w:lang w:val="ru-RU" w:eastAsia="en-US" w:bidi="ar-SA"/>
      </w:rPr>
    </w:lvl>
    <w:lvl w:ilvl="4" w:tplc="ED2C7126">
      <w:numFmt w:val="bullet"/>
      <w:lvlText w:val="•"/>
      <w:lvlJc w:val="left"/>
      <w:pPr>
        <w:ind w:left="4551" w:hanging="304"/>
      </w:pPr>
      <w:rPr>
        <w:rFonts w:hint="default"/>
        <w:lang w:val="ru-RU" w:eastAsia="en-US" w:bidi="ar-SA"/>
      </w:rPr>
    </w:lvl>
    <w:lvl w:ilvl="5" w:tplc="2DEE4FE6">
      <w:numFmt w:val="bullet"/>
      <w:lvlText w:val="•"/>
      <w:lvlJc w:val="left"/>
      <w:pPr>
        <w:ind w:left="5399" w:hanging="304"/>
      </w:pPr>
      <w:rPr>
        <w:rFonts w:hint="default"/>
        <w:lang w:val="ru-RU" w:eastAsia="en-US" w:bidi="ar-SA"/>
      </w:rPr>
    </w:lvl>
    <w:lvl w:ilvl="6" w:tplc="793EDA6E">
      <w:numFmt w:val="bullet"/>
      <w:lvlText w:val="•"/>
      <w:lvlJc w:val="left"/>
      <w:pPr>
        <w:ind w:left="6247" w:hanging="304"/>
      </w:pPr>
      <w:rPr>
        <w:rFonts w:hint="default"/>
        <w:lang w:val="ru-RU" w:eastAsia="en-US" w:bidi="ar-SA"/>
      </w:rPr>
    </w:lvl>
    <w:lvl w:ilvl="7" w:tplc="61B6FDC6">
      <w:numFmt w:val="bullet"/>
      <w:lvlText w:val="•"/>
      <w:lvlJc w:val="left"/>
      <w:pPr>
        <w:ind w:left="7095" w:hanging="304"/>
      </w:pPr>
      <w:rPr>
        <w:rFonts w:hint="default"/>
        <w:lang w:val="ru-RU" w:eastAsia="en-US" w:bidi="ar-SA"/>
      </w:rPr>
    </w:lvl>
    <w:lvl w:ilvl="8" w:tplc="48B6C4F2">
      <w:numFmt w:val="bullet"/>
      <w:lvlText w:val="•"/>
      <w:lvlJc w:val="left"/>
      <w:pPr>
        <w:ind w:left="7943" w:hanging="304"/>
      </w:pPr>
      <w:rPr>
        <w:rFonts w:hint="default"/>
        <w:lang w:val="ru-RU" w:eastAsia="en-US" w:bidi="ar-SA"/>
      </w:rPr>
    </w:lvl>
  </w:abstractNum>
  <w:abstractNum w:abstractNumId="2" w15:restartNumberingAfterBreak="0">
    <w:nsid w:val="5B5052A2"/>
    <w:multiLevelType w:val="multilevel"/>
    <w:tmpl w:val="80E2E2D0"/>
    <w:lvl w:ilvl="0">
      <w:start w:val="3"/>
      <w:numFmt w:val="decimal"/>
      <w:lvlText w:val="%1"/>
      <w:lvlJc w:val="left"/>
      <w:pPr>
        <w:ind w:left="145" w:hanging="87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5" w:hanging="872"/>
        <w:jc w:val="left"/>
      </w:pPr>
      <w:rPr>
        <w:rFonts w:hint="default"/>
        <w:lang w:val="ru-RU" w:eastAsia="en-US" w:bidi="ar-SA"/>
      </w:rPr>
    </w:lvl>
    <w:lvl w:ilvl="2">
      <w:start w:val="12"/>
      <w:numFmt w:val="decimal"/>
      <w:lvlText w:val="%1.%2.%3."/>
      <w:lvlJc w:val="left"/>
      <w:pPr>
        <w:ind w:left="145" w:hanging="8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89" w:hanging="8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8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8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8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8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872"/>
      </w:pPr>
      <w:rPr>
        <w:rFonts w:hint="default"/>
        <w:lang w:val="ru-RU" w:eastAsia="en-US" w:bidi="ar-SA"/>
      </w:rPr>
    </w:lvl>
  </w:abstractNum>
  <w:abstractNum w:abstractNumId="3" w15:restartNumberingAfterBreak="0">
    <w:nsid w:val="69541B6C"/>
    <w:multiLevelType w:val="hybridMultilevel"/>
    <w:tmpl w:val="8D964EEE"/>
    <w:lvl w:ilvl="0" w:tplc="5BFC2FD4">
      <w:numFmt w:val="bullet"/>
      <w:lvlText w:val="-"/>
      <w:lvlJc w:val="left"/>
      <w:pPr>
        <w:ind w:left="14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10B70A">
      <w:numFmt w:val="bullet"/>
      <w:lvlText w:val="•"/>
      <w:lvlJc w:val="left"/>
      <w:pPr>
        <w:ind w:left="1089" w:hanging="164"/>
      </w:pPr>
      <w:rPr>
        <w:rFonts w:hint="default"/>
        <w:lang w:val="ru-RU" w:eastAsia="en-US" w:bidi="ar-SA"/>
      </w:rPr>
    </w:lvl>
    <w:lvl w:ilvl="2" w:tplc="6C56BAC4">
      <w:numFmt w:val="bullet"/>
      <w:lvlText w:val="•"/>
      <w:lvlJc w:val="left"/>
      <w:pPr>
        <w:ind w:left="2039" w:hanging="164"/>
      </w:pPr>
      <w:rPr>
        <w:rFonts w:hint="default"/>
        <w:lang w:val="ru-RU" w:eastAsia="en-US" w:bidi="ar-SA"/>
      </w:rPr>
    </w:lvl>
    <w:lvl w:ilvl="3" w:tplc="712E710E">
      <w:numFmt w:val="bullet"/>
      <w:lvlText w:val="•"/>
      <w:lvlJc w:val="left"/>
      <w:pPr>
        <w:ind w:left="2989" w:hanging="164"/>
      </w:pPr>
      <w:rPr>
        <w:rFonts w:hint="default"/>
        <w:lang w:val="ru-RU" w:eastAsia="en-US" w:bidi="ar-SA"/>
      </w:rPr>
    </w:lvl>
    <w:lvl w:ilvl="4" w:tplc="A55427FA">
      <w:numFmt w:val="bullet"/>
      <w:lvlText w:val="•"/>
      <w:lvlJc w:val="left"/>
      <w:pPr>
        <w:ind w:left="3939" w:hanging="164"/>
      </w:pPr>
      <w:rPr>
        <w:rFonts w:hint="default"/>
        <w:lang w:val="ru-RU" w:eastAsia="en-US" w:bidi="ar-SA"/>
      </w:rPr>
    </w:lvl>
    <w:lvl w:ilvl="5" w:tplc="E76C985C">
      <w:numFmt w:val="bullet"/>
      <w:lvlText w:val="•"/>
      <w:lvlJc w:val="left"/>
      <w:pPr>
        <w:ind w:left="4889" w:hanging="164"/>
      </w:pPr>
      <w:rPr>
        <w:rFonts w:hint="default"/>
        <w:lang w:val="ru-RU" w:eastAsia="en-US" w:bidi="ar-SA"/>
      </w:rPr>
    </w:lvl>
    <w:lvl w:ilvl="6" w:tplc="8D487B1C">
      <w:numFmt w:val="bullet"/>
      <w:lvlText w:val="•"/>
      <w:lvlJc w:val="left"/>
      <w:pPr>
        <w:ind w:left="5839" w:hanging="164"/>
      </w:pPr>
      <w:rPr>
        <w:rFonts w:hint="default"/>
        <w:lang w:val="ru-RU" w:eastAsia="en-US" w:bidi="ar-SA"/>
      </w:rPr>
    </w:lvl>
    <w:lvl w:ilvl="7" w:tplc="5AD8AA8C">
      <w:numFmt w:val="bullet"/>
      <w:lvlText w:val="•"/>
      <w:lvlJc w:val="left"/>
      <w:pPr>
        <w:ind w:left="6789" w:hanging="164"/>
      </w:pPr>
      <w:rPr>
        <w:rFonts w:hint="default"/>
        <w:lang w:val="ru-RU" w:eastAsia="en-US" w:bidi="ar-SA"/>
      </w:rPr>
    </w:lvl>
    <w:lvl w:ilvl="8" w:tplc="3E2A3FAC">
      <w:numFmt w:val="bullet"/>
      <w:lvlText w:val="•"/>
      <w:lvlJc w:val="left"/>
      <w:pPr>
        <w:ind w:left="7739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71A17CF2"/>
    <w:multiLevelType w:val="hybridMultilevel"/>
    <w:tmpl w:val="4BAC92C6"/>
    <w:lvl w:ilvl="0" w:tplc="46466C54">
      <w:numFmt w:val="bullet"/>
      <w:lvlText w:val="-"/>
      <w:lvlJc w:val="left"/>
      <w:pPr>
        <w:ind w:left="14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B83CC4">
      <w:numFmt w:val="bullet"/>
      <w:lvlText w:val="•"/>
      <w:lvlJc w:val="left"/>
      <w:pPr>
        <w:ind w:left="1089" w:hanging="164"/>
      </w:pPr>
      <w:rPr>
        <w:rFonts w:hint="default"/>
        <w:lang w:val="ru-RU" w:eastAsia="en-US" w:bidi="ar-SA"/>
      </w:rPr>
    </w:lvl>
    <w:lvl w:ilvl="2" w:tplc="9F423CF0">
      <w:numFmt w:val="bullet"/>
      <w:lvlText w:val="•"/>
      <w:lvlJc w:val="left"/>
      <w:pPr>
        <w:ind w:left="2039" w:hanging="164"/>
      </w:pPr>
      <w:rPr>
        <w:rFonts w:hint="default"/>
        <w:lang w:val="ru-RU" w:eastAsia="en-US" w:bidi="ar-SA"/>
      </w:rPr>
    </w:lvl>
    <w:lvl w:ilvl="3" w:tplc="414A25DE">
      <w:numFmt w:val="bullet"/>
      <w:lvlText w:val="•"/>
      <w:lvlJc w:val="left"/>
      <w:pPr>
        <w:ind w:left="2989" w:hanging="164"/>
      </w:pPr>
      <w:rPr>
        <w:rFonts w:hint="default"/>
        <w:lang w:val="ru-RU" w:eastAsia="en-US" w:bidi="ar-SA"/>
      </w:rPr>
    </w:lvl>
    <w:lvl w:ilvl="4" w:tplc="2E54C4AA">
      <w:numFmt w:val="bullet"/>
      <w:lvlText w:val="•"/>
      <w:lvlJc w:val="left"/>
      <w:pPr>
        <w:ind w:left="3939" w:hanging="164"/>
      </w:pPr>
      <w:rPr>
        <w:rFonts w:hint="default"/>
        <w:lang w:val="ru-RU" w:eastAsia="en-US" w:bidi="ar-SA"/>
      </w:rPr>
    </w:lvl>
    <w:lvl w:ilvl="5" w:tplc="491E884A">
      <w:numFmt w:val="bullet"/>
      <w:lvlText w:val="•"/>
      <w:lvlJc w:val="left"/>
      <w:pPr>
        <w:ind w:left="4889" w:hanging="164"/>
      </w:pPr>
      <w:rPr>
        <w:rFonts w:hint="default"/>
        <w:lang w:val="ru-RU" w:eastAsia="en-US" w:bidi="ar-SA"/>
      </w:rPr>
    </w:lvl>
    <w:lvl w:ilvl="6" w:tplc="097AEAC6">
      <w:numFmt w:val="bullet"/>
      <w:lvlText w:val="•"/>
      <w:lvlJc w:val="left"/>
      <w:pPr>
        <w:ind w:left="5839" w:hanging="164"/>
      </w:pPr>
      <w:rPr>
        <w:rFonts w:hint="default"/>
        <w:lang w:val="ru-RU" w:eastAsia="en-US" w:bidi="ar-SA"/>
      </w:rPr>
    </w:lvl>
    <w:lvl w:ilvl="7" w:tplc="67767B88">
      <w:numFmt w:val="bullet"/>
      <w:lvlText w:val="•"/>
      <w:lvlJc w:val="left"/>
      <w:pPr>
        <w:ind w:left="6789" w:hanging="164"/>
      </w:pPr>
      <w:rPr>
        <w:rFonts w:hint="default"/>
        <w:lang w:val="ru-RU" w:eastAsia="en-US" w:bidi="ar-SA"/>
      </w:rPr>
    </w:lvl>
    <w:lvl w:ilvl="8" w:tplc="73AABF84">
      <w:numFmt w:val="bullet"/>
      <w:lvlText w:val="•"/>
      <w:lvlJc w:val="left"/>
      <w:pPr>
        <w:ind w:left="7739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7FB752B3"/>
    <w:multiLevelType w:val="multilevel"/>
    <w:tmpl w:val="D43A30A6"/>
    <w:lvl w:ilvl="0">
      <w:start w:val="3"/>
      <w:numFmt w:val="decimal"/>
      <w:lvlText w:val="%1"/>
      <w:lvlJc w:val="left"/>
      <w:pPr>
        <w:ind w:left="145" w:hanging="98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5" w:hanging="986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145" w:hanging="9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89" w:hanging="9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9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9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9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9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9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5AC"/>
    <w:rsid w:val="000046B2"/>
    <w:rsid w:val="000B5157"/>
    <w:rsid w:val="000D26E3"/>
    <w:rsid w:val="00152373"/>
    <w:rsid w:val="00162EAB"/>
    <w:rsid w:val="00166AE7"/>
    <w:rsid w:val="003826F9"/>
    <w:rsid w:val="0040489A"/>
    <w:rsid w:val="00452A11"/>
    <w:rsid w:val="00454300"/>
    <w:rsid w:val="004E25EC"/>
    <w:rsid w:val="004F4C30"/>
    <w:rsid w:val="00527C69"/>
    <w:rsid w:val="00572E5C"/>
    <w:rsid w:val="005F03C1"/>
    <w:rsid w:val="00663946"/>
    <w:rsid w:val="006E528B"/>
    <w:rsid w:val="00711A7D"/>
    <w:rsid w:val="00711AAF"/>
    <w:rsid w:val="00764AF3"/>
    <w:rsid w:val="00775266"/>
    <w:rsid w:val="0079104F"/>
    <w:rsid w:val="007F083E"/>
    <w:rsid w:val="0084195F"/>
    <w:rsid w:val="008A6E5F"/>
    <w:rsid w:val="008B65AC"/>
    <w:rsid w:val="008C6528"/>
    <w:rsid w:val="008D253F"/>
    <w:rsid w:val="008E45E1"/>
    <w:rsid w:val="00904C28"/>
    <w:rsid w:val="00975DD9"/>
    <w:rsid w:val="00981372"/>
    <w:rsid w:val="00986CC0"/>
    <w:rsid w:val="009A3E79"/>
    <w:rsid w:val="009E3EA0"/>
    <w:rsid w:val="00A13D12"/>
    <w:rsid w:val="00A20103"/>
    <w:rsid w:val="00A32FE5"/>
    <w:rsid w:val="00A6193E"/>
    <w:rsid w:val="00A86280"/>
    <w:rsid w:val="00A97D9A"/>
    <w:rsid w:val="00AE0120"/>
    <w:rsid w:val="00AE52A1"/>
    <w:rsid w:val="00B508C4"/>
    <w:rsid w:val="00B50DC4"/>
    <w:rsid w:val="00BE1A43"/>
    <w:rsid w:val="00C147C4"/>
    <w:rsid w:val="00C35A5A"/>
    <w:rsid w:val="00C426AB"/>
    <w:rsid w:val="00D15A62"/>
    <w:rsid w:val="00D2242F"/>
    <w:rsid w:val="00D23E82"/>
    <w:rsid w:val="00D7754D"/>
    <w:rsid w:val="00DC116F"/>
    <w:rsid w:val="00DD3ADB"/>
    <w:rsid w:val="00E35259"/>
    <w:rsid w:val="00E41931"/>
    <w:rsid w:val="00E81889"/>
    <w:rsid w:val="00EA68F0"/>
    <w:rsid w:val="00EC7507"/>
    <w:rsid w:val="00ED27EB"/>
    <w:rsid w:val="00F06086"/>
    <w:rsid w:val="00F14709"/>
    <w:rsid w:val="00F17703"/>
    <w:rsid w:val="00F9253B"/>
    <w:rsid w:val="00F96FC0"/>
    <w:rsid w:val="00FB4F1F"/>
    <w:rsid w:val="00FD6F1A"/>
    <w:rsid w:val="00FE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2844E3-4183-4250-8392-9B55306D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E1A43"/>
    <w:pPr>
      <w:widowControl w:val="0"/>
      <w:autoSpaceDE w:val="0"/>
      <w:autoSpaceDN w:val="0"/>
      <w:spacing w:after="0" w:line="240" w:lineRule="auto"/>
      <w:ind w:left="1342" w:hanging="28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63946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63946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C14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BE1A43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E1A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rsid w:val="00BE1A43"/>
    <w:pPr>
      <w:widowControl w:val="0"/>
      <w:autoSpaceDE w:val="0"/>
      <w:autoSpaceDN w:val="0"/>
      <w:spacing w:after="0" w:line="240" w:lineRule="auto"/>
      <w:ind w:left="145" w:firstLine="708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BE1A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454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4300"/>
  </w:style>
  <w:style w:type="paragraph" w:styleId="a9">
    <w:name w:val="footer"/>
    <w:basedOn w:val="a"/>
    <w:link w:val="aa"/>
    <w:uiPriority w:val="99"/>
    <w:unhideWhenUsed/>
    <w:rsid w:val="00454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54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2180</Words>
  <Characters>12427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dcterms:created xsi:type="dcterms:W3CDTF">2026-06-22T13:06:00Z</dcterms:created>
  <dcterms:modified xsi:type="dcterms:W3CDTF">2026-06-23T09:20:00Z</dcterms:modified>
</cp:coreProperties>
</file>